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80E6" w14:textId="77777777" w:rsidR="00FA0917" w:rsidRPr="00E16931" w:rsidRDefault="004A3937" w:rsidP="004C127E">
      <w:pPr>
        <w:jc w:val="center"/>
        <w:rPr>
          <w:rFonts w:eastAsia="HGP創英ﾌﾟﾚｾﾞﾝｽEB"/>
          <w:sz w:val="32"/>
          <w:szCs w:val="32"/>
        </w:rPr>
      </w:pPr>
      <w:r w:rsidRPr="00E16931">
        <w:rPr>
          <w:rFonts w:eastAsia="HGP創英ﾌﾟﾚｾﾞﾝｽEB" w:hint="eastAsia"/>
          <w:sz w:val="32"/>
          <w:szCs w:val="32"/>
        </w:rPr>
        <w:t>特記仕様書（共通事項）</w:t>
      </w:r>
    </w:p>
    <w:p w14:paraId="7F33C900" w14:textId="6A7D9FEE" w:rsidR="002645ED" w:rsidRPr="00E16931" w:rsidRDefault="00AB7B8E" w:rsidP="002645ED">
      <w:pPr>
        <w:jc w:val="right"/>
        <w:rPr>
          <w:rFonts w:eastAsia="HGP創英ﾌﾟﾚｾﾞﾝｽEB"/>
          <w:sz w:val="24"/>
        </w:rPr>
      </w:pPr>
      <w:r>
        <w:rPr>
          <w:rFonts w:eastAsia="HGP創英ﾌﾟﾚｾﾞﾝｽEB" w:hint="eastAsia"/>
          <w:sz w:val="24"/>
        </w:rPr>
        <w:t>長野県立歴史館</w:t>
      </w:r>
    </w:p>
    <w:p w14:paraId="00B2EFDA" w14:textId="13F827DB" w:rsidR="00BC2CEB" w:rsidRPr="00E16931" w:rsidRDefault="00BC2CEB" w:rsidP="005E37BA">
      <w:pPr>
        <w:wordWrap w:val="0"/>
        <w:jc w:val="right"/>
        <w:rPr>
          <w:rFonts w:ascii="ＭＳ ゴシック" w:eastAsia="ＭＳ ゴシック" w:hAnsi="ＭＳ ゴシック"/>
          <w:szCs w:val="21"/>
        </w:rPr>
      </w:pPr>
      <w:r w:rsidRPr="00E16931">
        <w:rPr>
          <w:rFonts w:ascii="ＭＳ ゴシック" w:eastAsia="ＭＳ ゴシック" w:hAnsi="ＭＳ ゴシック" w:hint="eastAsia"/>
          <w:szCs w:val="21"/>
        </w:rPr>
        <w:t>（R</w:t>
      </w:r>
      <w:r w:rsidR="00981C38" w:rsidRPr="00E16931">
        <w:rPr>
          <w:rFonts w:ascii="ＭＳ ゴシック" w:eastAsia="ＭＳ ゴシック" w:hAnsi="ＭＳ ゴシック" w:hint="eastAsia"/>
          <w:szCs w:val="21"/>
        </w:rPr>
        <w:t>6</w:t>
      </w:r>
      <w:r w:rsidRPr="00E16931">
        <w:rPr>
          <w:rFonts w:ascii="ＭＳ ゴシック" w:eastAsia="ＭＳ ゴシック" w:hAnsi="ＭＳ ゴシック" w:hint="eastAsia"/>
          <w:szCs w:val="21"/>
        </w:rPr>
        <w:t>.</w:t>
      </w:r>
      <w:r w:rsidR="00FA2EFB" w:rsidRPr="00E16931">
        <w:rPr>
          <w:rFonts w:ascii="ＭＳ ゴシック" w:eastAsia="ＭＳ ゴシック" w:hAnsi="ＭＳ ゴシック" w:hint="eastAsia"/>
          <w:szCs w:val="21"/>
        </w:rPr>
        <w:t>9</w:t>
      </w:r>
      <w:r w:rsidR="00DE1176" w:rsidRPr="00E16931">
        <w:rPr>
          <w:rFonts w:ascii="ＭＳ ゴシック" w:eastAsia="ＭＳ ゴシック" w:hAnsi="ＭＳ ゴシック" w:hint="eastAsia"/>
          <w:szCs w:val="21"/>
        </w:rPr>
        <w:t>.1</w:t>
      </w:r>
      <w:r w:rsidRPr="00E16931">
        <w:rPr>
          <w:rFonts w:ascii="ＭＳ ゴシック" w:eastAsia="ＭＳ ゴシック" w:hAnsi="ＭＳ ゴシック" w:hint="eastAsia"/>
          <w:szCs w:val="21"/>
        </w:rPr>
        <w:t>）</w:t>
      </w:r>
    </w:p>
    <w:p w14:paraId="6BA83291" w14:textId="77777777" w:rsidR="00E1492A" w:rsidRPr="00E16931" w:rsidRDefault="00E1492A" w:rsidP="00F7318B">
      <w:pPr>
        <w:rPr>
          <w:rFonts w:ascii="ＭＳ ゴシック" w:eastAsia="ＭＳ ゴシック" w:hAnsi="ＭＳ ゴシック"/>
        </w:rPr>
      </w:pPr>
    </w:p>
    <w:p w14:paraId="2EA8E39B" w14:textId="77777777" w:rsidR="00F7318B" w:rsidRPr="00E16931" w:rsidRDefault="00630864" w:rsidP="00F7318B">
      <w:pPr>
        <w:rPr>
          <w:rFonts w:ascii="ＭＳ ゴシック" w:eastAsia="ＭＳ ゴシック" w:hAnsi="ＭＳ ゴシック"/>
        </w:rPr>
      </w:pPr>
      <w:r w:rsidRPr="00E16931">
        <w:rPr>
          <w:rFonts w:ascii="ＭＳ ゴシック" w:eastAsia="ＭＳ ゴシック" w:hAnsi="ＭＳ ゴシック" w:hint="eastAsia"/>
        </w:rPr>
        <w:t>１</w:t>
      </w:r>
      <w:r w:rsidR="00F7318B" w:rsidRPr="00E16931">
        <w:rPr>
          <w:rFonts w:ascii="ＭＳ ゴシック" w:eastAsia="ＭＳ ゴシック" w:hAnsi="ＭＳ ゴシック" w:hint="eastAsia"/>
        </w:rPr>
        <w:t xml:space="preserve">　保険等</w:t>
      </w:r>
    </w:p>
    <w:p w14:paraId="20308B26" w14:textId="77777777" w:rsidR="000E2022" w:rsidRPr="00E16931" w:rsidRDefault="00773B6B" w:rsidP="00E23C61">
      <w:pPr>
        <w:ind w:leftChars="200" w:left="420" w:firstLineChars="50" w:firstLine="105"/>
        <w:rPr>
          <w:rFonts w:asciiTheme="minorEastAsia" w:eastAsiaTheme="minorEastAsia" w:hAnsiTheme="minorEastAsia"/>
        </w:rPr>
      </w:pPr>
      <w:r w:rsidRPr="00E16931">
        <w:rPr>
          <w:rFonts w:asciiTheme="minorEastAsia" w:eastAsiaTheme="minorEastAsia" w:hAnsiTheme="minorEastAsia" w:hint="eastAsia"/>
        </w:rPr>
        <w:t>建物（施設）引渡しまで</w:t>
      </w:r>
      <w:r w:rsidR="00325D60" w:rsidRPr="00E16931">
        <w:rPr>
          <w:rFonts w:asciiTheme="minorEastAsia" w:eastAsiaTheme="minorEastAsia" w:hAnsiTheme="minorEastAsia" w:hint="eastAsia"/>
        </w:rPr>
        <w:t>工事</w:t>
      </w:r>
      <w:r w:rsidRPr="00E16931">
        <w:rPr>
          <w:rFonts w:asciiTheme="minorEastAsia" w:eastAsiaTheme="minorEastAsia" w:hAnsiTheme="minorEastAsia" w:hint="eastAsia"/>
        </w:rPr>
        <w:t>受注者</w:t>
      </w:r>
      <w:r w:rsidR="00157049" w:rsidRPr="00E16931">
        <w:rPr>
          <w:rFonts w:asciiTheme="minorEastAsia" w:eastAsiaTheme="minorEastAsia" w:hAnsiTheme="minorEastAsia" w:hint="eastAsia"/>
        </w:rPr>
        <w:t>は</w:t>
      </w:r>
      <w:r w:rsidR="00E23C61" w:rsidRPr="00E16931">
        <w:rPr>
          <w:rFonts w:asciiTheme="minorEastAsia" w:eastAsiaTheme="minorEastAsia" w:hAnsiTheme="minorEastAsia" w:hint="eastAsia"/>
        </w:rPr>
        <w:t>、</w:t>
      </w:r>
      <w:r w:rsidR="005E7AAC" w:rsidRPr="00E16931">
        <w:rPr>
          <w:rFonts w:asciiTheme="minorEastAsia" w:eastAsiaTheme="minorEastAsia" w:hAnsiTheme="minorEastAsia" w:hint="eastAsia"/>
        </w:rPr>
        <w:t>現場説明事項・施工条件明示事項</w:t>
      </w:r>
      <w:r w:rsidR="00A50C9D" w:rsidRPr="00E16931">
        <w:rPr>
          <w:rFonts w:asciiTheme="minorEastAsia" w:eastAsiaTheme="minorEastAsia" w:hAnsiTheme="minorEastAsia" w:hint="eastAsia"/>
        </w:rPr>
        <w:t>に定める保険</w:t>
      </w:r>
      <w:r w:rsidR="000E2022" w:rsidRPr="00E16931">
        <w:rPr>
          <w:rFonts w:asciiTheme="minorEastAsia" w:eastAsiaTheme="minorEastAsia" w:hAnsiTheme="minorEastAsia" w:hint="eastAsia"/>
        </w:rPr>
        <w:t>に加入し</w:t>
      </w:r>
      <w:r w:rsidR="003D6E8A" w:rsidRPr="00E16931">
        <w:rPr>
          <w:rFonts w:asciiTheme="minorEastAsia" w:eastAsiaTheme="minorEastAsia" w:hAnsiTheme="minorEastAsia" w:hint="eastAsia"/>
        </w:rPr>
        <w:t>なければならない。</w:t>
      </w:r>
      <w:r w:rsidR="007F7595" w:rsidRPr="00E16931">
        <w:rPr>
          <w:rFonts w:asciiTheme="minorEastAsia" w:eastAsiaTheme="minorEastAsia" w:hAnsiTheme="minorEastAsia" w:hint="eastAsia"/>
        </w:rPr>
        <w:t>加入期間は原則として工事着手</w:t>
      </w:r>
      <w:r w:rsidR="001F633E" w:rsidRPr="00E16931">
        <w:rPr>
          <w:rFonts w:asciiTheme="minorEastAsia" w:eastAsiaTheme="minorEastAsia" w:hAnsiTheme="minorEastAsia" w:hint="eastAsia"/>
        </w:rPr>
        <w:t>日</w:t>
      </w:r>
      <w:r w:rsidR="007F7595" w:rsidRPr="00E16931">
        <w:rPr>
          <w:rFonts w:asciiTheme="minorEastAsia" w:eastAsiaTheme="minorEastAsia" w:hAnsiTheme="minorEastAsia" w:hint="eastAsia"/>
        </w:rPr>
        <w:t>とし、その終期は工事</w:t>
      </w:r>
      <w:r w:rsidR="001F633E" w:rsidRPr="00E16931">
        <w:rPr>
          <w:rFonts w:asciiTheme="minorEastAsia" w:eastAsiaTheme="minorEastAsia" w:hAnsiTheme="minorEastAsia" w:hint="eastAsia"/>
        </w:rPr>
        <w:t>しゅん工</w:t>
      </w:r>
      <w:r w:rsidR="007F7595" w:rsidRPr="00E16931">
        <w:rPr>
          <w:rFonts w:asciiTheme="minorEastAsia" w:eastAsiaTheme="minorEastAsia" w:hAnsiTheme="minorEastAsia" w:hint="eastAsia"/>
        </w:rPr>
        <w:t>後14日</w:t>
      </w:r>
      <w:r w:rsidR="001F633E" w:rsidRPr="00E16931">
        <w:rPr>
          <w:rFonts w:asciiTheme="minorEastAsia" w:eastAsiaTheme="minorEastAsia" w:hAnsiTheme="minorEastAsia" w:hint="eastAsia"/>
        </w:rPr>
        <w:t>以降</w:t>
      </w:r>
      <w:r w:rsidR="007F7595" w:rsidRPr="00E16931">
        <w:rPr>
          <w:rFonts w:asciiTheme="minorEastAsia" w:eastAsiaTheme="minorEastAsia" w:hAnsiTheme="minorEastAsia" w:hint="eastAsia"/>
        </w:rPr>
        <w:t>とする。</w:t>
      </w:r>
    </w:p>
    <w:p w14:paraId="0157027B" w14:textId="77777777" w:rsidR="004B6FAB" w:rsidRPr="00E16931" w:rsidRDefault="004B6FAB" w:rsidP="002E731C">
      <w:pPr>
        <w:rPr>
          <w:rFonts w:ascii="ＭＳ 明朝"/>
        </w:rPr>
      </w:pPr>
    </w:p>
    <w:p w14:paraId="0206DBB7" w14:textId="77777777" w:rsidR="00D4469F" w:rsidRPr="00E16931" w:rsidRDefault="00D4469F" w:rsidP="00D4469F">
      <w:pPr>
        <w:rPr>
          <w:rFonts w:ascii="ＭＳ ゴシック" w:eastAsia="ＭＳ ゴシック" w:hAnsi="ＭＳ ゴシック"/>
        </w:rPr>
      </w:pPr>
      <w:r w:rsidRPr="00E16931">
        <w:rPr>
          <w:rFonts w:ascii="ＭＳ ゴシック" w:eastAsia="ＭＳ ゴシック" w:hAnsi="ＭＳ ゴシック" w:hint="eastAsia"/>
        </w:rPr>
        <w:t xml:space="preserve">２　</w:t>
      </w:r>
      <w:r w:rsidR="005E42BF" w:rsidRPr="00E16931">
        <w:rPr>
          <w:rFonts w:ascii="ＭＳ ゴシック" w:eastAsia="ＭＳ ゴシック" w:hAnsi="ＭＳ ゴシック" w:hint="eastAsia"/>
        </w:rPr>
        <w:t>各種</w:t>
      </w:r>
      <w:r w:rsidRPr="00E16931">
        <w:rPr>
          <w:rFonts w:ascii="ＭＳ ゴシック" w:eastAsia="ＭＳ ゴシック" w:hAnsi="ＭＳ ゴシック" w:hint="eastAsia"/>
        </w:rPr>
        <w:t>調査等に対する協力について</w:t>
      </w:r>
    </w:p>
    <w:p w14:paraId="5C27A358" w14:textId="77777777" w:rsidR="00D4469F" w:rsidRPr="00E16931" w:rsidRDefault="00D4469F" w:rsidP="00D4469F">
      <w:pPr>
        <w:ind w:left="420" w:hangingChars="200" w:hanging="420"/>
        <w:rPr>
          <w:rFonts w:ascii="ＭＳ 明朝" w:hAnsi="ＭＳ 明朝"/>
        </w:rPr>
      </w:pPr>
      <w:r w:rsidRPr="00E16931">
        <w:rPr>
          <w:rFonts w:ascii="ＭＳ ゴシック" w:eastAsia="ＭＳ ゴシック" w:hAnsi="ＭＳ ゴシック" w:hint="eastAsia"/>
        </w:rPr>
        <w:t xml:space="preserve">　　</w:t>
      </w:r>
      <w:r w:rsidR="00E23C61" w:rsidRPr="00E16931">
        <w:rPr>
          <w:rFonts w:ascii="ＭＳ ゴシック" w:eastAsia="ＭＳ ゴシック" w:hAnsi="ＭＳ ゴシック" w:hint="eastAsia"/>
        </w:rPr>
        <w:t xml:space="preserve"> </w:t>
      </w:r>
      <w:r w:rsidRPr="00E16931">
        <w:rPr>
          <w:rFonts w:ascii="ＭＳ 明朝" w:hAnsi="ＭＳ 明朝" w:hint="eastAsia"/>
        </w:rPr>
        <w:t>本工事について、発注者が自ら又は、発注者が指定する第三者が行う下記調査等に対して、協力しなければならない。</w:t>
      </w:r>
    </w:p>
    <w:p w14:paraId="77B23E38" w14:textId="77777777" w:rsidR="00D4469F" w:rsidRPr="00E16931" w:rsidRDefault="00D4469F" w:rsidP="00D4469F">
      <w:pPr>
        <w:rPr>
          <w:rFonts w:ascii="ＭＳ 明朝" w:hAnsi="ＭＳ 明朝"/>
        </w:rPr>
      </w:pPr>
      <w:r w:rsidRPr="00E16931">
        <w:rPr>
          <w:rFonts w:ascii="ＭＳ 明朝" w:hAnsi="ＭＳ 明朝" w:hint="eastAsia"/>
        </w:rPr>
        <w:t xml:space="preserve">　(1)　公共事業労務費調査</w:t>
      </w:r>
    </w:p>
    <w:p w14:paraId="0C09D45F" w14:textId="77777777" w:rsidR="00D4469F" w:rsidRPr="00E16931" w:rsidRDefault="00D4469F" w:rsidP="00D4469F">
      <w:pPr>
        <w:ind w:leftChars="200" w:left="630" w:hangingChars="100" w:hanging="210"/>
        <w:rPr>
          <w:rFonts w:ascii="ＭＳ 明朝"/>
        </w:rPr>
      </w:pPr>
      <w:r w:rsidRPr="00E16931">
        <w:rPr>
          <w:rFonts w:ascii="ＭＳ ゴシック" w:eastAsia="ＭＳ ゴシック" w:hAnsi="ＭＳ ゴシック" w:hint="eastAsia"/>
        </w:rPr>
        <w:t xml:space="preserve">・　</w:t>
      </w:r>
      <w:r w:rsidRPr="00E16931">
        <w:rPr>
          <w:rFonts w:ascii="ＭＳ 明朝" w:hint="eastAsia"/>
        </w:rPr>
        <w:t>請負金額が1,000</w:t>
      </w:r>
      <w:r w:rsidR="00773B6B" w:rsidRPr="00E16931">
        <w:rPr>
          <w:rFonts w:ascii="ＭＳ 明朝" w:hint="eastAsia"/>
        </w:rPr>
        <w:t>万円以上の場合の</w:t>
      </w:r>
      <w:r w:rsidR="00AE26B2" w:rsidRPr="00E16931">
        <w:rPr>
          <w:rFonts w:ascii="ＭＳ 明朝" w:hint="eastAsia"/>
        </w:rPr>
        <w:t>工事</w:t>
      </w:r>
      <w:r w:rsidR="00773B6B" w:rsidRPr="00E16931">
        <w:rPr>
          <w:rFonts w:ascii="ＭＳ 明朝" w:hint="eastAsia"/>
        </w:rPr>
        <w:t>受注</w:t>
      </w:r>
      <w:r w:rsidRPr="00E16931">
        <w:rPr>
          <w:rFonts w:ascii="ＭＳ 明朝" w:hint="eastAsia"/>
        </w:rPr>
        <w:t>者は、調査票等に必要事項を正確に記入し提出する等、必要な協力を行わなければならない。</w:t>
      </w:r>
    </w:p>
    <w:p w14:paraId="7024F4E2" w14:textId="718080A8" w:rsidR="00D4469F" w:rsidRPr="00E16931" w:rsidRDefault="00D4469F" w:rsidP="00D4469F">
      <w:pPr>
        <w:ind w:leftChars="200" w:left="630" w:hangingChars="100" w:hanging="210"/>
        <w:rPr>
          <w:rFonts w:ascii="ＭＳ 明朝"/>
        </w:rPr>
      </w:pPr>
      <w:r w:rsidRPr="00E16931">
        <w:rPr>
          <w:rFonts w:ascii="ＭＳ 明朝" w:hint="eastAsia"/>
        </w:rPr>
        <w:t>・　公共事業労務費調</w:t>
      </w:r>
      <w:r w:rsidR="00773B6B" w:rsidRPr="00E16931">
        <w:rPr>
          <w:rFonts w:ascii="ＭＳ 明朝" w:hint="eastAsia"/>
        </w:rPr>
        <w:t>査の対象工事となった場合に正確な調査票等の提出が行えるよう、</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者は、労働基準法等に従って就業規則を作成すると共に賃金台帳を調整・保存する等、日頃より使用している現場労働者の賃金時間管理を適切に行っておかなければならない。</w:t>
      </w:r>
    </w:p>
    <w:p w14:paraId="54D38107" w14:textId="77777777" w:rsidR="00D4469F" w:rsidRPr="00E16931" w:rsidRDefault="00773B6B" w:rsidP="00D4469F">
      <w:pPr>
        <w:ind w:leftChars="200" w:left="630" w:hangingChars="100" w:hanging="210"/>
        <w:rPr>
          <w:rFonts w:ascii="ＭＳ 明朝"/>
        </w:rPr>
      </w:pPr>
      <w:r w:rsidRPr="00E16931">
        <w:rPr>
          <w:rFonts w:ascii="ＭＳ 明朝" w:hint="eastAsia"/>
        </w:rPr>
        <w:t xml:space="preserve">・　</w:t>
      </w:r>
      <w:r w:rsidR="00C2559A" w:rsidRPr="00E16931">
        <w:rPr>
          <w:rFonts w:ascii="ＭＳ 明朝" w:hint="eastAsia"/>
        </w:rPr>
        <w:t>工事</w:t>
      </w:r>
      <w:r w:rsidRPr="00E16931">
        <w:rPr>
          <w:rFonts w:ascii="ＭＳ 明朝" w:hint="eastAsia"/>
        </w:rPr>
        <w:t>受注</w:t>
      </w:r>
      <w:r w:rsidR="00D4469F" w:rsidRPr="00E16931">
        <w:rPr>
          <w:rFonts w:ascii="ＭＳ 明朝" w:hint="eastAsia"/>
        </w:rPr>
        <w:t>者が本工事の一部の工事について下請契約を締結する場合には、当該下請</w:t>
      </w:r>
      <w:r w:rsidR="00785095" w:rsidRPr="00E16931">
        <w:rPr>
          <w:rFonts w:ascii="ＭＳ 明朝" w:hint="eastAsia"/>
        </w:rPr>
        <w:t>業</w:t>
      </w:r>
      <w:r w:rsidR="00D4469F" w:rsidRPr="00E16931">
        <w:rPr>
          <w:rFonts w:ascii="ＭＳ 明朝" w:hint="eastAsia"/>
        </w:rPr>
        <w:t>者（当該下請工事の一部に係る二次以降の下請負人を含む。）が上記と同等の義務を負う旨を定めなければならない。</w:t>
      </w:r>
    </w:p>
    <w:p w14:paraId="5109DE5B" w14:textId="69D4ABCF" w:rsidR="00630864" w:rsidRPr="00E16931" w:rsidRDefault="00D4469F" w:rsidP="002E731C">
      <w:pPr>
        <w:rPr>
          <w:rFonts w:ascii="ＭＳ 明朝" w:hAnsi="ＭＳ 明朝"/>
        </w:rPr>
      </w:pPr>
      <w:r w:rsidRPr="00E16931">
        <w:rPr>
          <w:rFonts w:ascii="ＭＳ 明朝" w:hAnsi="ＭＳ 明朝" w:hint="eastAsia"/>
        </w:rPr>
        <w:t xml:space="preserve">　</w:t>
      </w:r>
      <w:r w:rsidR="005559A2" w:rsidRPr="00E16931">
        <w:rPr>
          <w:rFonts w:ascii="ＭＳ 明朝" w:hAnsi="ＭＳ 明朝" w:hint="eastAsia"/>
        </w:rPr>
        <w:t>(2</w:t>
      </w:r>
      <w:r w:rsidRPr="00E16931">
        <w:rPr>
          <w:rFonts w:ascii="ＭＳ 明朝" w:hAnsi="ＭＳ 明朝" w:hint="eastAsia"/>
        </w:rPr>
        <w:t>)　資材調査、建設副産物実態調査等</w:t>
      </w:r>
    </w:p>
    <w:p w14:paraId="1ED00AEE" w14:textId="348A4CE6" w:rsidR="000467F4" w:rsidRPr="00E16931" w:rsidRDefault="000467F4" w:rsidP="002E731C">
      <w:pPr>
        <w:rPr>
          <w:rFonts w:ascii="ＭＳ 明朝" w:hAnsi="ＭＳ 明朝"/>
        </w:rPr>
      </w:pPr>
      <w:r w:rsidRPr="00E16931">
        <w:rPr>
          <w:rFonts w:ascii="ＭＳ 明朝" w:hAnsi="ＭＳ 明朝" w:hint="eastAsia"/>
        </w:rPr>
        <w:t xml:space="preserve">　(</w:t>
      </w:r>
      <w:r w:rsidRPr="00E16931">
        <w:rPr>
          <w:rFonts w:ascii="ＭＳ 明朝" w:hAnsi="ＭＳ 明朝"/>
        </w:rPr>
        <w:t>3)</w:t>
      </w:r>
      <w:r w:rsidRPr="00E16931">
        <w:rPr>
          <w:rFonts w:ascii="ＭＳ 明朝" w:hAnsi="ＭＳ 明朝" w:hint="eastAsia"/>
        </w:rPr>
        <w:t xml:space="preserve">　共通費実態調査</w:t>
      </w:r>
    </w:p>
    <w:p w14:paraId="38B4E800" w14:textId="2A58C396" w:rsidR="000467F4" w:rsidRPr="00E16931" w:rsidRDefault="000467F4" w:rsidP="000467F4">
      <w:pPr>
        <w:ind w:left="630" w:hangingChars="300" w:hanging="630"/>
        <w:rPr>
          <w:rFonts w:ascii="ＭＳ 明朝" w:hAnsi="ＭＳ 明朝"/>
        </w:rPr>
      </w:pPr>
      <w:r w:rsidRPr="00E16931">
        <w:rPr>
          <w:rFonts w:ascii="ＭＳ 明朝" w:hAnsi="ＭＳ 明朝" w:hint="eastAsia"/>
        </w:rPr>
        <w:t xml:space="preserve">　　・</w:t>
      </w:r>
      <w:r w:rsidR="009D129D" w:rsidRPr="00E16931">
        <w:rPr>
          <w:rFonts w:ascii="ＭＳ 明朝" w:hAnsi="ＭＳ 明朝" w:hint="eastAsia"/>
        </w:rPr>
        <w:t xml:space="preserve">　</w:t>
      </w:r>
      <w:r w:rsidRPr="00E16931">
        <w:rPr>
          <w:rFonts w:ascii="ＭＳ 明朝" w:hAnsi="ＭＳ 明朝" w:hint="eastAsia"/>
        </w:rPr>
        <w:t>共通費実態調査（工事受注者による営繕工事の実施状況を費用の面から把握し、発注者における工事費積算に適切に反映することを目的としたもの。）の対象工事である場合には協力すること。</w:t>
      </w:r>
    </w:p>
    <w:p w14:paraId="02A429B8" w14:textId="77777777" w:rsidR="004C127E" w:rsidRPr="00E16931" w:rsidRDefault="004C127E" w:rsidP="002E731C">
      <w:pPr>
        <w:rPr>
          <w:rFonts w:ascii="ＭＳ 明朝"/>
        </w:rPr>
      </w:pPr>
    </w:p>
    <w:p w14:paraId="6EE13775" w14:textId="77777777" w:rsidR="00F7318B" w:rsidRPr="00E16931" w:rsidRDefault="00F7318B" w:rsidP="00F7318B">
      <w:pPr>
        <w:rPr>
          <w:rFonts w:ascii="ＭＳ ゴシック" w:eastAsia="ＭＳ ゴシック" w:hAnsi="ＭＳ ゴシック"/>
        </w:rPr>
      </w:pPr>
      <w:r w:rsidRPr="00E16931">
        <w:rPr>
          <w:rFonts w:ascii="ＭＳ ゴシック" w:eastAsia="ＭＳ ゴシック" w:hAnsi="ＭＳ ゴシック" w:hint="eastAsia"/>
        </w:rPr>
        <w:t>３　工事検査</w:t>
      </w:r>
    </w:p>
    <w:p w14:paraId="51196583" w14:textId="018E5D84" w:rsidR="00F7318B" w:rsidRPr="00E16931" w:rsidRDefault="00F3716A" w:rsidP="00F7318B">
      <w:pPr>
        <w:ind w:leftChars="171" w:left="359" w:firstLineChars="86" w:firstLine="181"/>
        <w:rPr>
          <w:rFonts w:ascii="ＭＳ 明朝" w:hAnsi="ＭＳ 明朝"/>
          <w:szCs w:val="21"/>
        </w:rPr>
      </w:pPr>
      <w:r w:rsidRPr="00E16931">
        <w:rPr>
          <w:rFonts w:ascii="ＭＳ 明朝" w:hAnsi="ＭＳ 明朝" w:hint="eastAsia"/>
          <w:szCs w:val="21"/>
        </w:rPr>
        <w:t>施工途中において会計局</w:t>
      </w:r>
      <w:r w:rsidR="00E1492A" w:rsidRPr="00E16931">
        <w:rPr>
          <w:rFonts w:ascii="ＭＳ 明朝" w:hAnsi="ＭＳ 明朝" w:hint="eastAsia"/>
          <w:szCs w:val="21"/>
        </w:rPr>
        <w:t>契約・</w:t>
      </w:r>
      <w:r w:rsidRPr="00E16931">
        <w:rPr>
          <w:rFonts w:ascii="ＭＳ 明朝" w:hAnsi="ＭＳ 明朝" w:hint="eastAsia"/>
          <w:szCs w:val="21"/>
        </w:rPr>
        <w:t>検査課職員</w:t>
      </w:r>
      <w:r w:rsidR="00F01E7B" w:rsidRPr="00E16931">
        <w:rPr>
          <w:rFonts w:ascii="ＭＳ 明朝" w:hAnsi="ＭＳ 明朝" w:hint="eastAsia"/>
          <w:szCs w:val="21"/>
        </w:rPr>
        <w:t>または、</w:t>
      </w:r>
      <w:r w:rsidRPr="00E16931">
        <w:rPr>
          <w:rFonts w:ascii="ＭＳ 明朝" w:hAnsi="ＭＳ 明朝" w:hint="eastAsia"/>
          <w:szCs w:val="21"/>
        </w:rPr>
        <w:t>発注機関の長</w:t>
      </w:r>
      <w:r w:rsidR="00F01E7B" w:rsidRPr="00E16931">
        <w:rPr>
          <w:rFonts w:ascii="ＭＳ 明朝" w:hAnsi="ＭＳ 明朝" w:hint="eastAsia"/>
          <w:szCs w:val="21"/>
        </w:rPr>
        <w:t>の</w:t>
      </w:r>
      <w:r w:rsidRPr="00E16931">
        <w:rPr>
          <w:rFonts w:ascii="ＭＳ 明朝" w:hAnsi="ＭＳ 明朝" w:hint="eastAsia"/>
          <w:szCs w:val="21"/>
        </w:rPr>
        <w:t>指定する職員による抜打ち検査を実施</w:t>
      </w:r>
      <w:r w:rsidR="00FA2EFB" w:rsidRPr="00E16931">
        <w:rPr>
          <w:rFonts w:ascii="ＭＳ 明朝" w:hAnsi="ＭＳ 明朝" w:hint="eastAsia"/>
          <w:szCs w:val="21"/>
        </w:rPr>
        <w:t>する</w:t>
      </w:r>
      <w:r w:rsidR="000467F4" w:rsidRPr="00E16931">
        <w:rPr>
          <w:rFonts w:ascii="ＭＳ 明朝" w:hAnsi="ＭＳ 明朝" w:hint="eastAsia"/>
          <w:szCs w:val="21"/>
        </w:rPr>
        <w:t>場合には</w:t>
      </w:r>
      <w:r w:rsidRPr="00E16931">
        <w:rPr>
          <w:rFonts w:ascii="ＭＳ 明朝" w:hAnsi="ＭＳ 明朝" w:hint="eastAsia"/>
          <w:szCs w:val="21"/>
        </w:rPr>
        <w:t>、</w:t>
      </w:r>
      <w:r w:rsidR="00F01E7B" w:rsidRPr="00E16931">
        <w:rPr>
          <w:rFonts w:ascii="ＭＳ 明朝" w:hAnsi="ＭＳ 明朝" w:hint="eastAsia"/>
          <w:szCs w:val="21"/>
        </w:rPr>
        <w:t>検査に</w:t>
      </w:r>
      <w:r w:rsidRPr="00E16931">
        <w:rPr>
          <w:rFonts w:ascii="ＭＳ 明朝" w:hAnsi="ＭＳ 明朝" w:hint="eastAsia"/>
          <w:szCs w:val="21"/>
        </w:rPr>
        <w:t>協力すること</w:t>
      </w:r>
      <w:r w:rsidR="00F7318B" w:rsidRPr="00E16931">
        <w:rPr>
          <w:rFonts w:ascii="ＭＳ 明朝" w:hAnsi="ＭＳ 明朝" w:hint="eastAsia"/>
          <w:szCs w:val="21"/>
        </w:rPr>
        <w:t>。</w:t>
      </w:r>
    </w:p>
    <w:p w14:paraId="5658339F" w14:textId="77777777" w:rsidR="00F7318B" w:rsidRPr="00E16931" w:rsidRDefault="00F7318B" w:rsidP="00F7318B">
      <w:pPr>
        <w:ind w:leftChars="85" w:left="178"/>
        <w:rPr>
          <w:rFonts w:ascii="ＭＳ 明朝" w:hAnsi="ＭＳ 明朝"/>
          <w:szCs w:val="21"/>
        </w:rPr>
      </w:pPr>
    </w:p>
    <w:p w14:paraId="10C13D38" w14:textId="77777777" w:rsidR="00F7318B" w:rsidRPr="00E16931" w:rsidRDefault="00F7318B" w:rsidP="00F7318B">
      <w:pPr>
        <w:rPr>
          <w:rFonts w:ascii="ＭＳ ゴシック" w:eastAsia="ＭＳ ゴシック" w:hAnsi="ＭＳ ゴシック"/>
        </w:rPr>
      </w:pPr>
      <w:r w:rsidRPr="00E16931">
        <w:rPr>
          <w:rFonts w:ascii="ＭＳ ゴシック" w:eastAsia="ＭＳ ゴシック" w:hAnsi="ＭＳ ゴシック" w:hint="eastAsia"/>
        </w:rPr>
        <w:t>４　被害届等</w:t>
      </w:r>
    </w:p>
    <w:p w14:paraId="60565ABE" w14:textId="29FB7092" w:rsidR="00F7318B" w:rsidRPr="00E16931" w:rsidRDefault="00F7318B" w:rsidP="00F7318B">
      <w:pPr>
        <w:ind w:leftChars="171" w:left="359" w:firstLineChars="86" w:firstLine="181"/>
        <w:rPr>
          <w:rFonts w:ascii="ＭＳ 明朝" w:hAnsi="ＭＳ 明朝"/>
          <w:szCs w:val="21"/>
        </w:rPr>
      </w:pPr>
      <w:r w:rsidRPr="00E16931">
        <w:rPr>
          <w:rFonts w:ascii="ＭＳ 明朝" w:hAnsi="ＭＳ 明朝" w:hint="eastAsia"/>
          <w:szCs w:val="21"/>
        </w:rPr>
        <w:t>暴力団関係者から工事妨害による被害を受けた場合は、被害届を速やかに警察に提出すること。</w:t>
      </w:r>
    </w:p>
    <w:p w14:paraId="2E1A6051" w14:textId="44EDBDA5" w:rsidR="000467F4" w:rsidRPr="00E16931" w:rsidRDefault="000467F4" w:rsidP="00F7318B">
      <w:pPr>
        <w:ind w:leftChars="171" w:left="359" w:firstLineChars="86" w:firstLine="181"/>
        <w:rPr>
          <w:rFonts w:ascii="ＭＳ 明朝" w:hAnsi="ＭＳ 明朝"/>
          <w:szCs w:val="21"/>
        </w:rPr>
      </w:pPr>
    </w:p>
    <w:p w14:paraId="6F9141F3" w14:textId="77777777" w:rsidR="000467F4" w:rsidRPr="00E16931" w:rsidRDefault="000467F4" w:rsidP="00F7318B">
      <w:pPr>
        <w:ind w:leftChars="171" w:left="359" w:firstLineChars="86" w:firstLine="181"/>
        <w:rPr>
          <w:rFonts w:ascii="ＭＳ 明朝" w:hAnsi="ＭＳ 明朝"/>
          <w:szCs w:val="21"/>
        </w:rPr>
      </w:pPr>
    </w:p>
    <w:p w14:paraId="6BE41D36" w14:textId="77777777" w:rsidR="00DD053E" w:rsidRPr="00E16931" w:rsidRDefault="00DD053E" w:rsidP="00DD053E">
      <w:pPr>
        <w:rPr>
          <w:rFonts w:ascii="ＭＳ ゴシック" w:eastAsia="ＭＳ ゴシック" w:hAnsi="ＭＳ ゴシック"/>
        </w:rPr>
      </w:pPr>
      <w:r w:rsidRPr="00E16931">
        <w:rPr>
          <w:rFonts w:ascii="ＭＳ ゴシック" w:eastAsia="ＭＳ ゴシック" w:hAnsi="ＭＳ ゴシック" w:hint="eastAsia"/>
        </w:rPr>
        <w:lastRenderedPageBreak/>
        <w:t>５　工事実績情報</w:t>
      </w:r>
      <w:r w:rsidRPr="00E16931">
        <w:rPr>
          <w:rFonts w:asciiTheme="minorHAnsi" w:eastAsia="ＭＳ ゴシック" w:hAnsiTheme="minorHAnsi"/>
        </w:rPr>
        <w:t>サービス（</w:t>
      </w:r>
      <w:r w:rsidRPr="00E16931">
        <w:rPr>
          <w:rFonts w:asciiTheme="minorHAnsi" w:eastAsia="ＭＳ ゴシック" w:hAnsiTheme="minorHAnsi"/>
        </w:rPr>
        <w:t>CORINS</w:t>
      </w:r>
      <w:r w:rsidRPr="00E16931">
        <w:rPr>
          <w:rFonts w:asciiTheme="minorHAnsi" w:eastAsia="ＭＳ ゴシック" w:hAnsiTheme="minorHAnsi"/>
        </w:rPr>
        <w:t>）</w:t>
      </w:r>
      <w:r w:rsidRPr="00E16931">
        <w:rPr>
          <w:rFonts w:ascii="ＭＳ ゴシック" w:eastAsia="ＭＳ ゴシック" w:hAnsi="ＭＳ ゴシック" w:hint="eastAsia"/>
        </w:rPr>
        <w:t>の登録について</w:t>
      </w:r>
    </w:p>
    <w:p w14:paraId="294199EE" w14:textId="77777777" w:rsidR="00DD053E" w:rsidRPr="00E16931" w:rsidRDefault="00DD053E" w:rsidP="00DD053E">
      <w:pPr>
        <w:ind w:leftChars="135" w:left="539" w:hangingChars="122" w:hanging="256"/>
        <w:rPr>
          <w:rFonts w:ascii="ＭＳ 明朝"/>
        </w:rPr>
      </w:pPr>
      <w:r w:rsidRPr="00E16931">
        <w:rPr>
          <w:rFonts w:ascii="ＭＳ 明朝" w:hint="eastAsia"/>
        </w:rPr>
        <w:t>(1)　請負金額が</w:t>
      </w:r>
      <w:r w:rsidR="0006326D" w:rsidRPr="00E16931">
        <w:rPr>
          <w:rFonts w:ascii="ＭＳ 明朝" w:hint="eastAsia"/>
        </w:rPr>
        <w:t>500</w:t>
      </w:r>
      <w:r w:rsidRPr="00E16931">
        <w:rPr>
          <w:rFonts w:ascii="ＭＳ 明朝" w:hint="eastAsia"/>
        </w:rPr>
        <w:t>万円以上（税込）の工事については、工事実績情報サービス（</w:t>
      </w:r>
      <w:r w:rsidRPr="00E16931">
        <w:rPr>
          <w:rFonts w:asciiTheme="minorHAnsi" w:hAnsiTheme="minorHAnsi"/>
        </w:rPr>
        <w:t>CORINS</w:t>
      </w:r>
      <w:r w:rsidRPr="00E16931">
        <w:rPr>
          <w:rFonts w:ascii="ＭＳ 明朝" w:hint="eastAsia"/>
        </w:rPr>
        <w:t>）の登録をすること。</w:t>
      </w:r>
    </w:p>
    <w:p w14:paraId="54BAF5EF" w14:textId="01B48D4E" w:rsidR="00DD053E" w:rsidRPr="00E16931" w:rsidRDefault="00DD053E" w:rsidP="00DD053E">
      <w:pPr>
        <w:ind w:leftChars="85" w:left="539" w:hangingChars="172" w:hanging="361"/>
        <w:rPr>
          <w:rFonts w:ascii="ＭＳ 明朝"/>
        </w:rPr>
      </w:pPr>
      <w:r w:rsidRPr="00E16931">
        <w:rPr>
          <w:rFonts w:ascii="ＭＳ 明朝" w:hint="eastAsia"/>
        </w:rPr>
        <w:t xml:space="preserve"> (2)　</w:t>
      </w:r>
      <w:r w:rsidRPr="00E16931">
        <w:rPr>
          <w:rFonts w:hint="eastAsia"/>
        </w:rPr>
        <w:t xml:space="preserve"> </w:t>
      </w:r>
      <w:r w:rsidRPr="00E16931">
        <w:rPr>
          <w:rFonts w:ascii="ＭＳ 明朝" w:hint="eastAsia"/>
        </w:rPr>
        <w:t>登録する場合は、「登録のため</w:t>
      </w:r>
      <w:r w:rsidR="00981C38" w:rsidRPr="00E16931">
        <w:rPr>
          <w:rFonts w:ascii="ＭＳ 明朝" w:hint="eastAsia"/>
        </w:rPr>
        <w:t>の</w:t>
      </w:r>
      <w:r w:rsidRPr="00E16931">
        <w:rPr>
          <w:rFonts w:ascii="ＭＳ 明朝" w:hint="eastAsia"/>
        </w:rPr>
        <w:t>確認のお願い」を作成し、監督員の確認を受け、次に示す期間内に(一財)日本建設情報総合センター(</w:t>
      </w:r>
      <w:r w:rsidRPr="00E16931">
        <w:rPr>
          <w:rFonts w:asciiTheme="minorHAnsi" w:hAnsiTheme="minorHAnsi"/>
        </w:rPr>
        <w:t>JACIC</w:t>
      </w:r>
      <w:r w:rsidRPr="00E16931">
        <w:rPr>
          <w:rFonts w:ascii="ＭＳ 明朝" w:hint="eastAsia"/>
        </w:rPr>
        <w:t>)に登録の手続きを行うこと。また、登録機関発行の「登録内容確認書」が届いた場合は、速やかに監督員に提示すること。</w:t>
      </w:r>
    </w:p>
    <w:p w14:paraId="2379ADB0" w14:textId="77777777" w:rsidR="00DD053E" w:rsidRPr="00E16931" w:rsidRDefault="00DD053E" w:rsidP="00DD053E">
      <w:pPr>
        <w:ind w:leftChars="256" w:left="538" w:firstLine="182"/>
        <w:rPr>
          <w:rFonts w:ascii="ＭＳ 明朝"/>
        </w:rPr>
      </w:pPr>
      <w:r w:rsidRPr="00E16931">
        <w:rPr>
          <w:rFonts w:ascii="ＭＳ 明朝" w:hint="eastAsia"/>
        </w:rPr>
        <w:t>なお、変更時と完成時の間が</w:t>
      </w:r>
      <w:r w:rsidR="0006326D" w:rsidRPr="00E16931">
        <w:rPr>
          <w:rFonts w:ascii="ＭＳ 明朝" w:hint="eastAsia"/>
        </w:rPr>
        <w:t>10</w:t>
      </w:r>
      <w:r w:rsidRPr="00E16931">
        <w:rPr>
          <w:rFonts w:ascii="ＭＳ 明朝" w:hint="eastAsia"/>
        </w:rPr>
        <w:t>日間に満たない場合は、変更時の提出を省略できるものとする。</w:t>
      </w:r>
    </w:p>
    <w:p w14:paraId="0E0906F1" w14:textId="2F1BD3E8"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工事受注時　　　　　契約締結後</w:t>
      </w:r>
      <w:r w:rsidR="00981C38" w:rsidRPr="00E16931">
        <w:rPr>
          <w:rFonts w:ascii="ＭＳ 明朝" w:hint="eastAsia"/>
        </w:rPr>
        <w:t>、契約日を除き</w:t>
      </w:r>
      <w:r w:rsidR="0006326D" w:rsidRPr="00E16931">
        <w:rPr>
          <w:rFonts w:ascii="ＭＳ 明朝" w:hint="eastAsia"/>
        </w:rPr>
        <w:t>10</w:t>
      </w:r>
      <w:r w:rsidRPr="00E16931">
        <w:rPr>
          <w:rFonts w:ascii="ＭＳ 明朝" w:hint="eastAsia"/>
        </w:rPr>
        <w:t>日以内</w:t>
      </w:r>
    </w:p>
    <w:p w14:paraId="0B5C0267" w14:textId="069D8836"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登録内容の変更時　　変更</w:t>
      </w:r>
      <w:r w:rsidR="00981C38" w:rsidRPr="00E16931">
        <w:rPr>
          <w:rFonts w:ascii="ＭＳ 明朝" w:hint="eastAsia"/>
        </w:rPr>
        <w:t>のあった日から</w:t>
      </w:r>
      <w:r w:rsidR="0006326D" w:rsidRPr="00E16931">
        <w:rPr>
          <w:rFonts w:ascii="ＭＳ 明朝" w:hint="eastAsia"/>
        </w:rPr>
        <w:t>10</w:t>
      </w:r>
      <w:r w:rsidRPr="00E16931">
        <w:rPr>
          <w:rFonts w:ascii="ＭＳ 明朝" w:hint="eastAsia"/>
        </w:rPr>
        <w:t>日以内</w:t>
      </w:r>
    </w:p>
    <w:p w14:paraId="00F03687" w14:textId="2FF49985" w:rsidR="00981C38" w:rsidRPr="00E16931" w:rsidRDefault="00981C38" w:rsidP="00981C38">
      <w:pPr>
        <w:pStyle w:val="ac"/>
        <w:ind w:leftChars="0" w:left="1079"/>
        <w:rPr>
          <w:rFonts w:ascii="ＭＳ 明朝"/>
        </w:rPr>
      </w:pPr>
      <w:r w:rsidRPr="00E16931">
        <w:rPr>
          <w:rFonts w:ascii="ＭＳ 明朝" w:hint="eastAsia"/>
        </w:rPr>
        <w:t xml:space="preserve">　　　　　　　　　　　（ただし、期間には、土日祝日等を含まない。）</w:t>
      </w:r>
    </w:p>
    <w:p w14:paraId="63D4DB65" w14:textId="77777777"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工事完成時　　　　　工事完成後</w:t>
      </w:r>
      <w:r w:rsidR="0006326D" w:rsidRPr="00E16931">
        <w:rPr>
          <w:rFonts w:ascii="ＭＳ 明朝" w:hint="eastAsia"/>
        </w:rPr>
        <w:t>10</w:t>
      </w:r>
      <w:r w:rsidRPr="00E16931">
        <w:rPr>
          <w:rFonts w:ascii="ＭＳ 明朝" w:hint="eastAsia"/>
        </w:rPr>
        <w:t>日以内</w:t>
      </w:r>
    </w:p>
    <w:p w14:paraId="77F19172" w14:textId="77777777" w:rsidR="008F20DC" w:rsidRPr="00E16931" w:rsidRDefault="008F20DC" w:rsidP="007A451D">
      <w:pPr>
        <w:ind w:leftChars="342" w:left="718" w:firstLine="1"/>
        <w:rPr>
          <w:rFonts w:ascii="ＭＳ 明朝"/>
        </w:rPr>
      </w:pPr>
    </w:p>
    <w:p w14:paraId="0965C7DD" w14:textId="77777777" w:rsidR="008F20DC" w:rsidRPr="00E16931" w:rsidRDefault="008F20DC" w:rsidP="008F20DC">
      <w:pPr>
        <w:rPr>
          <w:rFonts w:ascii="ＭＳ ゴシック" w:eastAsia="ＭＳ ゴシック" w:hAnsi="ＭＳ ゴシック"/>
        </w:rPr>
      </w:pPr>
      <w:r w:rsidRPr="00E16931">
        <w:rPr>
          <w:rFonts w:ascii="ＭＳ ゴシック" w:eastAsia="ＭＳ ゴシック" w:hAnsi="ＭＳ ゴシック" w:hint="eastAsia"/>
        </w:rPr>
        <w:t>６　施工体制台帳に係る書類について</w:t>
      </w:r>
    </w:p>
    <w:p w14:paraId="20B13018" w14:textId="77777777" w:rsidR="008F20DC" w:rsidRPr="00E16931" w:rsidRDefault="008F20DC" w:rsidP="008F20DC">
      <w:pPr>
        <w:ind w:leftChars="85" w:left="539" w:hangingChars="172" w:hanging="361"/>
        <w:rPr>
          <w:rFonts w:ascii="ＭＳ 明朝" w:hAnsi="ＭＳ 明朝"/>
          <w:szCs w:val="21"/>
        </w:rPr>
      </w:pPr>
      <w:r w:rsidRPr="00E16931">
        <w:rPr>
          <w:rFonts w:ascii="ＭＳ 明朝" w:hAnsi="ＭＳ 明朝" w:hint="eastAsia"/>
          <w:szCs w:val="21"/>
        </w:rPr>
        <w:t xml:space="preserve">(1)　</w:t>
      </w:r>
      <w:r w:rsidR="00C2559A" w:rsidRPr="00E16931">
        <w:rPr>
          <w:rFonts w:ascii="ＭＳ 明朝" w:hAnsi="ＭＳ 明朝" w:hint="eastAsia"/>
          <w:szCs w:val="21"/>
        </w:rPr>
        <w:t>工事</w:t>
      </w:r>
      <w:r w:rsidRPr="00E16931">
        <w:rPr>
          <w:rFonts w:ascii="ＭＳ 明朝" w:hAnsi="ＭＳ 明朝" w:hint="eastAsia"/>
          <w:szCs w:val="21"/>
        </w:rPr>
        <w:t>受注者は、</w:t>
      </w:r>
      <w:r w:rsidR="006D3659" w:rsidRPr="00E16931">
        <w:rPr>
          <w:rFonts w:ascii="ＭＳ 明朝" w:hAnsi="ＭＳ 明朝" w:hint="eastAsia"/>
          <w:szCs w:val="21"/>
        </w:rPr>
        <w:t>請負</w:t>
      </w:r>
      <w:r w:rsidR="0006326D" w:rsidRPr="00E16931">
        <w:rPr>
          <w:rFonts w:ascii="ＭＳ 明朝" w:hAnsi="ＭＳ 明朝" w:hint="eastAsia"/>
          <w:szCs w:val="21"/>
        </w:rPr>
        <w:t>契約した</w:t>
      </w:r>
      <w:r w:rsidRPr="00E16931">
        <w:rPr>
          <w:rFonts w:ascii="ＭＳ 明朝" w:hAnsi="ＭＳ 明朝" w:hint="eastAsia"/>
          <w:szCs w:val="21"/>
        </w:rPr>
        <w:t>全ての</w:t>
      </w:r>
      <w:r w:rsidR="006D3659" w:rsidRPr="00E16931">
        <w:rPr>
          <w:rFonts w:ascii="ＭＳ 明朝" w:hAnsi="ＭＳ 明朝" w:hint="eastAsia"/>
          <w:szCs w:val="21"/>
        </w:rPr>
        <w:t>下請業者</w:t>
      </w:r>
      <w:r w:rsidRPr="00E16931">
        <w:rPr>
          <w:rFonts w:ascii="ＭＳ 明朝" w:hAnsi="ＭＳ 明朝" w:hint="eastAsia"/>
          <w:szCs w:val="21"/>
        </w:rPr>
        <w:t>について、建設業法に定める「施工体制台帳」とそれに係る書類及び「施工体系図」を作成し、工事期間中工事現場に備え付ける</w:t>
      </w:r>
      <w:r w:rsidR="0006326D" w:rsidRPr="00E16931">
        <w:rPr>
          <w:rFonts w:ascii="ＭＳ 明朝" w:hAnsi="ＭＳ 明朝" w:hint="eastAsia"/>
          <w:szCs w:val="21"/>
        </w:rPr>
        <w:t>とともに、その写しを監督員に提出すること</w:t>
      </w:r>
      <w:r w:rsidRPr="00E16931">
        <w:rPr>
          <w:rFonts w:ascii="ＭＳ 明朝" w:hAnsi="ＭＳ 明朝" w:hint="eastAsia"/>
          <w:szCs w:val="21"/>
        </w:rPr>
        <w:t>。</w:t>
      </w:r>
    </w:p>
    <w:p w14:paraId="488ED525" w14:textId="77777777" w:rsidR="008F20DC" w:rsidRPr="00E16931" w:rsidRDefault="008F20DC" w:rsidP="008F20DC">
      <w:pPr>
        <w:ind w:leftChars="85" w:left="539" w:hangingChars="172" w:hanging="361"/>
        <w:rPr>
          <w:rFonts w:ascii="ＭＳ 明朝"/>
        </w:rPr>
      </w:pPr>
      <w:r w:rsidRPr="00E16931">
        <w:rPr>
          <w:rFonts w:ascii="ＭＳ 明朝" w:hint="eastAsia"/>
        </w:rPr>
        <w:t xml:space="preserve">(2)　</w:t>
      </w:r>
      <w:r w:rsidRPr="00E16931">
        <w:rPr>
          <w:rFonts w:ascii="ＭＳ 明朝" w:hAnsi="ＭＳ 明朝" w:hint="eastAsia"/>
          <w:szCs w:val="21"/>
        </w:rPr>
        <w:t>「施工体系図」は工事関係者及び公衆の見やすい場所に掲示を行うこと。</w:t>
      </w:r>
    </w:p>
    <w:p w14:paraId="2A93D0C6" w14:textId="77777777" w:rsidR="008F20DC" w:rsidRPr="00E16931" w:rsidRDefault="008F20DC" w:rsidP="008F20DC">
      <w:pPr>
        <w:ind w:leftChars="85" w:left="539" w:hangingChars="172" w:hanging="361"/>
        <w:rPr>
          <w:rFonts w:ascii="ＭＳ 明朝"/>
        </w:rPr>
      </w:pPr>
      <w:r w:rsidRPr="00E16931">
        <w:rPr>
          <w:rFonts w:ascii="ＭＳ 明朝" w:hint="eastAsia"/>
        </w:rPr>
        <w:t>(3)</w:t>
      </w:r>
      <w:r w:rsidR="008D076A" w:rsidRPr="00E16931">
        <w:rPr>
          <w:rFonts w:ascii="ＭＳ 明朝" w:hint="eastAsia"/>
        </w:rPr>
        <w:t xml:space="preserve">　</w:t>
      </w:r>
      <w:r w:rsidR="0006326D" w:rsidRPr="00E16931">
        <w:rPr>
          <w:rFonts w:ascii="ＭＳ 明朝" w:hAnsi="ＭＳ 明朝" w:hint="eastAsia"/>
          <w:szCs w:val="21"/>
        </w:rPr>
        <w:t>次の業種についても請負契約に該当するため、(1)</w:t>
      </w:r>
      <w:r w:rsidR="001A47C0" w:rsidRPr="00E16931">
        <w:rPr>
          <w:rFonts w:ascii="ＭＳ 明朝" w:hAnsi="ＭＳ 明朝" w:hint="eastAsia"/>
          <w:szCs w:val="21"/>
        </w:rPr>
        <w:t>と同様とする</w:t>
      </w:r>
      <w:r w:rsidRPr="00E16931">
        <w:rPr>
          <w:rFonts w:ascii="ＭＳ 明朝" w:hAnsi="ＭＳ 明朝" w:hint="eastAsia"/>
          <w:szCs w:val="21"/>
        </w:rPr>
        <w:t>。</w:t>
      </w:r>
    </w:p>
    <w:p w14:paraId="03BCF7BA" w14:textId="7F2639F1" w:rsidR="001A47C0" w:rsidRPr="00E16931" w:rsidRDefault="001A47C0" w:rsidP="001A47C0">
      <w:pPr>
        <w:ind w:leftChars="257" w:left="540"/>
        <w:rPr>
          <w:rFonts w:ascii="ＭＳ 明朝" w:hAnsi="ＭＳ 明朝"/>
          <w:szCs w:val="21"/>
        </w:rPr>
      </w:pPr>
      <w:r w:rsidRPr="00E16931">
        <w:rPr>
          <w:rFonts w:ascii="ＭＳ 明朝" w:hAnsi="ＭＳ 明朝" w:hint="eastAsia"/>
          <w:szCs w:val="21"/>
        </w:rPr>
        <w:t>・</w:t>
      </w:r>
      <w:r w:rsidR="00FA2EFB" w:rsidRPr="00E16931">
        <w:rPr>
          <w:rFonts w:ascii="ＭＳ 明朝" w:hAnsi="ＭＳ 明朝" w:hint="eastAsia"/>
          <w:szCs w:val="21"/>
        </w:rPr>
        <w:t xml:space="preserve">　</w:t>
      </w:r>
      <w:r w:rsidRPr="00E16931">
        <w:rPr>
          <w:rFonts w:ascii="ＭＳ 明朝" w:hAnsi="ＭＳ 明朝" w:hint="eastAsia"/>
          <w:szCs w:val="21"/>
        </w:rPr>
        <w:t>１日で完了する請負契約、少額な作業・雑工の請負契約</w:t>
      </w:r>
    </w:p>
    <w:p w14:paraId="03784C1A" w14:textId="7C751C10" w:rsidR="001A47C0" w:rsidRPr="00E16931" w:rsidRDefault="00FA2EFB" w:rsidP="00FA2EFB">
      <w:pPr>
        <w:pStyle w:val="ac"/>
        <w:numPr>
          <w:ilvl w:val="0"/>
          <w:numId w:val="16"/>
        </w:numPr>
        <w:ind w:leftChars="0"/>
        <w:rPr>
          <w:rFonts w:ascii="ＭＳ 明朝" w:hAnsi="ＭＳ 明朝"/>
          <w:szCs w:val="21"/>
        </w:rPr>
      </w:pPr>
      <w:r w:rsidRPr="00E16931">
        <w:rPr>
          <w:rFonts w:ascii="ＭＳ 明朝" w:hAnsi="ＭＳ 明朝" w:hint="eastAsia"/>
        </w:rPr>
        <w:t xml:space="preserve"> </w:t>
      </w:r>
      <w:r w:rsidR="001A47C0" w:rsidRPr="00E16931">
        <w:rPr>
          <w:rFonts w:ascii="ＭＳ 明朝" w:hAnsi="ＭＳ 明朝" w:hint="eastAsia"/>
        </w:rPr>
        <w:t>クレーン作業、コンクリートポンプ打設等の日々の単価契約で行っている場合</w:t>
      </w:r>
    </w:p>
    <w:p w14:paraId="390C3765" w14:textId="42D0FE7A" w:rsidR="001A47C0" w:rsidRPr="00E16931" w:rsidRDefault="00FA2EFB" w:rsidP="00FA2EFB">
      <w:pPr>
        <w:pStyle w:val="ac"/>
        <w:numPr>
          <w:ilvl w:val="0"/>
          <w:numId w:val="16"/>
        </w:numPr>
        <w:ind w:leftChars="0"/>
        <w:rPr>
          <w:rFonts w:ascii="ＭＳ 明朝" w:hAnsi="ＭＳ 明朝"/>
          <w:szCs w:val="21"/>
        </w:rPr>
      </w:pPr>
      <w:r w:rsidRPr="00E16931">
        <w:rPr>
          <w:rFonts w:ascii="ＭＳ 明朝" w:hAnsi="ＭＳ 明朝" w:hint="eastAsia"/>
        </w:rPr>
        <w:t xml:space="preserve"> </w:t>
      </w:r>
      <w:r w:rsidR="001A47C0" w:rsidRPr="00E16931">
        <w:rPr>
          <w:rFonts w:ascii="ＭＳ 明朝" w:hAnsi="ＭＳ 明朝" w:hint="eastAsia"/>
        </w:rPr>
        <w:t>クレーン等の業種オペレーターを機械と一緒にリース会社から借上げる場合</w:t>
      </w:r>
    </w:p>
    <w:p w14:paraId="24B5EF24" w14:textId="77777777" w:rsidR="001C0A2C" w:rsidRPr="00E16931" w:rsidRDefault="001C0A2C" w:rsidP="002E731C">
      <w:pPr>
        <w:rPr>
          <w:rFonts w:ascii="ＭＳ ゴシック" w:eastAsia="ＭＳ ゴシック" w:hAnsi="ＭＳ ゴシック"/>
        </w:rPr>
      </w:pPr>
    </w:p>
    <w:p w14:paraId="72A3FC8F" w14:textId="77777777" w:rsidR="00CF39CB" w:rsidRPr="00E16931" w:rsidRDefault="001A47C0" w:rsidP="00CF39CB">
      <w:pPr>
        <w:rPr>
          <w:rFonts w:ascii="ＭＳ ゴシック" w:eastAsia="ＭＳ ゴシック" w:hAnsi="ＭＳ ゴシック"/>
        </w:rPr>
      </w:pPr>
      <w:r w:rsidRPr="00E16931">
        <w:rPr>
          <w:rFonts w:ascii="ＭＳ ゴシック" w:eastAsia="ＭＳ ゴシック" w:hAnsi="ＭＳ ゴシック" w:hint="eastAsia"/>
        </w:rPr>
        <w:t>７</w:t>
      </w:r>
      <w:r w:rsidR="00CF39CB" w:rsidRPr="00E16931">
        <w:rPr>
          <w:rFonts w:ascii="ＭＳ ゴシック" w:eastAsia="ＭＳ ゴシック" w:hAnsi="ＭＳ ゴシック" w:hint="eastAsia"/>
        </w:rPr>
        <w:t xml:space="preserve">　主任技術者及び監理技術者の専任について</w:t>
      </w:r>
    </w:p>
    <w:p w14:paraId="181CFAE7" w14:textId="77777777" w:rsidR="00CF39CB" w:rsidRPr="00E16931" w:rsidRDefault="008D076A" w:rsidP="00E23C61">
      <w:pPr>
        <w:ind w:leftChars="202" w:left="424" w:firstLineChars="47" w:firstLine="99"/>
      </w:pPr>
      <w:r w:rsidRPr="00E16931">
        <w:rPr>
          <w:rFonts w:hint="eastAsia"/>
        </w:rPr>
        <w:t>主任技術者又は監理技術者（以下</w:t>
      </w:r>
      <w:r w:rsidR="00CF39CB" w:rsidRPr="00E16931">
        <w:rPr>
          <w:rFonts w:hint="eastAsia"/>
        </w:rPr>
        <w:t>「監理技術者等」という。）が専任を求められる工事である場</w:t>
      </w:r>
      <w:r w:rsidR="001A47C0" w:rsidRPr="00E16931">
        <w:rPr>
          <w:rFonts w:hint="eastAsia"/>
        </w:rPr>
        <w:t>合、監理技術者等を専任で設置すべき期間は契約工期が基本となるが、次の期間については、専任を要しない</w:t>
      </w:r>
      <w:r w:rsidR="00CF39CB" w:rsidRPr="00E16931">
        <w:rPr>
          <w:rFonts w:hint="eastAsia"/>
        </w:rPr>
        <w:t>。</w:t>
      </w:r>
    </w:p>
    <w:p w14:paraId="2AD23AA0" w14:textId="77777777" w:rsidR="00CF39CB" w:rsidRPr="00E16931" w:rsidRDefault="00CF39CB" w:rsidP="00815FC3">
      <w:pPr>
        <w:ind w:leftChars="100" w:left="210" w:firstLineChars="100" w:firstLine="210"/>
      </w:pPr>
      <w:r w:rsidRPr="00E16931">
        <w:rPr>
          <w:rFonts w:hint="eastAsia"/>
        </w:rPr>
        <w:t>なお、具体的な期間については、監督員との打合せにおいて定めることとする。</w:t>
      </w:r>
    </w:p>
    <w:p w14:paraId="5E1FC345" w14:textId="77777777" w:rsidR="00CF39CB" w:rsidRPr="00E16931" w:rsidRDefault="00CF39CB" w:rsidP="00CF39CB">
      <w:pPr>
        <w:ind w:left="591" w:hanging="197"/>
      </w:pPr>
      <w:r w:rsidRPr="00E16931">
        <w:rPr>
          <w:rFonts w:hint="eastAsia"/>
        </w:rPr>
        <w:t>①</w:t>
      </w:r>
      <w:r w:rsidRPr="00E16931">
        <w:t xml:space="preserve"> </w:t>
      </w:r>
      <w:r w:rsidRPr="00E16931">
        <w:rPr>
          <w:rFonts w:hint="eastAsia"/>
        </w:rPr>
        <w:t>請負契約の締結後、現場施工に着手するまでの期間（現場事務所の設置、資機材の搬入、または仮設工事等が開始されるまでの期間）</w:t>
      </w:r>
    </w:p>
    <w:p w14:paraId="03932249" w14:textId="77777777" w:rsidR="00CF39CB" w:rsidRPr="00E16931" w:rsidRDefault="00CF39CB" w:rsidP="00815FC3">
      <w:pPr>
        <w:ind w:leftChars="200" w:left="630" w:hangingChars="100" w:hanging="210"/>
      </w:pPr>
      <w:r w:rsidRPr="00E16931">
        <w:rPr>
          <w:rFonts w:hint="eastAsia"/>
        </w:rPr>
        <w:t>②</w:t>
      </w:r>
      <w:r w:rsidRPr="00E16931">
        <w:t xml:space="preserve"> </w:t>
      </w:r>
      <w:r w:rsidRPr="00E16931">
        <w:rPr>
          <w:rFonts w:hint="eastAsia"/>
        </w:rPr>
        <w:t>自然災害の発生又は埋蔵文化財調査等により、工事を全面的に一時中止している期間</w:t>
      </w:r>
    </w:p>
    <w:p w14:paraId="3E96F36E" w14:textId="77777777" w:rsidR="00CF39CB" w:rsidRPr="00E16931" w:rsidRDefault="00CF39CB" w:rsidP="00815FC3">
      <w:pPr>
        <w:ind w:leftChars="200" w:left="630" w:hangingChars="100" w:hanging="210"/>
      </w:pPr>
      <w:r w:rsidRPr="00E16931">
        <w:rPr>
          <w:rFonts w:hint="eastAsia"/>
        </w:rPr>
        <w:t>③</w:t>
      </w:r>
      <w:r w:rsidRPr="00E16931">
        <w:t xml:space="preserve"> </w:t>
      </w:r>
      <w:r w:rsidRPr="00E16931">
        <w:rPr>
          <w:rFonts w:hint="eastAsia"/>
        </w:rPr>
        <w:t>エレベーター等の工場製作を含む工事であって、工場製作のみが行われている期間</w:t>
      </w:r>
    </w:p>
    <w:p w14:paraId="4005A38B" w14:textId="77777777" w:rsidR="00CF39CB" w:rsidRPr="00E16931" w:rsidRDefault="00CF39CB" w:rsidP="00815FC3">
      <w:pPr>
        <w:ind w:leftChars="200" w:left="630" w:hangingChars="100" w:hanging="210"/>
      </w:pPr>
      <w:r w:rsidRPr="00E16931">
        <w:rPr>
          <w:rFonts w:hint="eastAsia"/>
        </w:rPr>
        <w:t>④</w:t>
      </w:r>
      <w:r w:rsidRPr="00E16931">
        <w:t xml:space="preserve"> </w:t>
      </w:r>
      <w:r w:rsidRPr="00E16931">
        <w:rPr>
          <w:rFonts w:hint="eastAsia"/>
        </w:rPr>
        <w:t>工事完成後、検査が終了し（発注者の都合により検査が遅延した場合を除く。）、事務手続、後片付け等のみが残っている期間</w:t>
      </w:r>
    </w:p>
    <w:p w14:paraId="335FEA82" w14:textId="35E56328" w:rsidR="00CF39CB" w:rsidRPr="00E16931" w:rsidRDefault="00CF39CB" w:rsidP="00CF39CB">
      <w:pPr>
        <w:ind w:leftChars="200" w:left="630" w:hangingChars="100" w:hanging="210"/>
      </w:pPr>
    </w:p>
    <w:p w14:paraId="3C19D8BD" w14:textId="469C9105" w:rsidR="00981C38" w:rsidRPr="00E16931" w:rsidRDefault="00981C38" w:rsidP="00CF39CB">
      <w:pPr>
        <w:ind w:leftChars="200" w:left="630" w:hangingChars="100" w:hanging="210"/>
      </w:pPr>
    </w:p>
    <w:p w14:paraId="7F7435CB" w14:textId="77777777" w:rsidR="00981C38" w:rsidRPr="00E16931" w:rsidRDefault="00981C38" w:rsidP="00CF39CB">
      <w:pPr>
        <w:ind w:leftChars="200" w:left="630" w:hangingChars="100" w:hanging="210"/>
      </w:pPr>
    </w:p>
    <w:p w14:paraId="01B43CFF" w14:textId="77777777" w:rsidR="002E731C" w:rsidRPr="00E16931" w:rsidRDefault="001A47C0" w:rsidP="00CF39CB">
      <w:pPr>
        <w:rPr>
          <w:rFonts w:ascii="ＭＳ ゴシック" w:eastAsia="ＭＳ ゴシック" w:hAnsi="ＭＳ ゴシック"/>
        </w:rPr>
      </w:pPr>
      <w:r w:rsidRPr="00E16931">
        <w:rPr>
          <w:rFonts w:ascii="ＭＳ ゴシック" w:eastAsia="ＭＳ ゴシック" w:hAnsi="ＭＳ ゴシック" w:hint="eastAsia"/>
        </w:rPr>
        <w:lastRenderedPageBreak/>
        <w:t>８</w:t>
      </w:r>
      <w:r w:rsidR="002E731C" w:rsidRPr="00E16931">
        <w:rPr>
          <w:rFonts w:ascii="ＭＳ ゴシック" w:eastAsia="ＭＳ ゴシック" w:hAnsi="ＭＳ ゴシック" w:hint="eastAsia"/>
        </w:rPr>
        <w:t xml:space="preserve">　産業廃棄物等の取扱い</w:t>
      </w:r>
    </w:p>
    <w:p w14:paraId="7A94A5DA" w14:textId="024BF5F4" w:rsidR="00881828" w:rsidRPr="00E16931" w:rsidRDefault="00881828" w:rsidP="002E731C">
      <w:pPr>
        <w:ind w:leftChars="85" w:left="539" w:hangingChars="172" w:hanging="361"/>
        <w:rPr>
          <w:rFonts w:ascii="ＭＳ 明朝"/>
        </w:rPr>
      </w:pPr>
      <w:r w:rsidRPr="00E16931">
        <w:rPr>
          <w:rFonts w:ascii="ＭＳ 明朝" w:hint="eastAsia"/>
        </w:rPr>
        <w:t xml:space="preserve">(1)　</w:t>
      </w:r>
      <w:r w:rsidR="00773B6B" w:rsidRPr="00E16931">
        <w:rPr>
          <w:rFonts w:ascii="ＭＳ 明朝" w:hint="eastAsia"/>
        </w:rPr>
        <w:t>廃棄物の処理に当たっては、</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者が自ら処理（分別、保管、収集、運搬及び処分の一連の行為）するときは、「廃棄物の処理及び清掃に関する法律」（以下「廃棄物処理法」という。）に基づき、適正に行うこと。</w:t>
      </w:r>
    </w:p>
    <w:p w14:paraId="33AB8446" w14:textId="77777777" w:rsidR="00480BE1" w:rsidRPr="00E16931" w:rsidRDefault="00881828" w:rsidP="002E731C">
      <w:pPr>
        <w:ind w:leftChars="85" w:left="539" w:hangingChars="172" w:hanging="361"/>
        <w:rPr>
          <w:rFonts w:ascii="ＭＳ 明朝"/>
        </w:rPr>
      </w:pPr>
      <w:r w:rsidRPr="00E16931">
        <w:rPr>
          <w:rFonts w:ascii="ＭＳ 明朝" w:hint="eastAsia"/>
        </w:rPr>
        <w:t xml:space="preserve">(2)　</w:t>
      </w:r>
      <w:r w:rsidR="002E731C" w:rsidRPr="00E16931">
        <w:rPr>
          <w:rFonts w:ascii="ＭＳ 明朝" w:hint="eastAsia"/>
        </w:rPr>
        <w:t>廃棄物の処理の全部又は一部を委託する場合は、廃棄物処理法に基づく処理を業として許可を取得している者に委託すること。また、施工前に産業廃棄物処理委託契約書の写し、産業廃棄物処理業の許可証の写し、許可運搬車両一覧並びに処分地の案内図等をまとめた</w:t>
      </w:r>
      <w:r w:rsidR="005646D7" w:rsidRPr="00E16931">
        <w:rPr>
          <w:rFonts w:ascii="ＭＳ 明朝" w:hint="eastAsia"/>
        </w:rPr>
        <w:t>「</w:t>
      </w:r>
      <w:r w:rsidR="000A59DF" w:rsidRPr="00E16931">
        <w:rPr>
          <w:rFonts w:ascii="ＭＳ 明朝" w:hint="eastAsia"/>
        </w:rPr>
        <w:t>廃棄物処理計画書</w:t>
      </w:r>
      <w:r w:rsidR="005646D7" w:rsidRPr="00E16931">
        <w:rPr>
          <w:rFonts w:ascii="ＭＳ 明朝" w:hint="eastAsia"/>
        </w:rPr>
        <w:t>」</w:t>
      </w:r>
      <w:r w:rsidR="002E731C" w:rsidRPr="00E16931">
        <w:rPr>
          <w:rFonts w:ascii="ＭＳ 明朝" w:hint="eastAsia"/>
        </w:rPr>
        <w:t>を</w:t>
      </w:r>
      <w:r w:rsidR="000A59DF" w:rsidRPr="00E16931">
        <w:rPr>
          <w:rFonts w:ascii="ＭＳ 明朝" w:hint="eastAsia"/>
        </w:rPr>
        <w:t>監督員</w:t>
      </w:r>
      <w:r w:rsidR="002E731C" w:rsidRPr="00E16931">
        <w:rPr>
          <w:rFonts w:ascii="ＭＳ 明朝" w:hint="eastAsia"/>
        </w:rPr>
        <w:t>に提出すること。</w:t>
      </w:r>
    </w:p>
    <w:p w14:paraId="55FE475F" w14:textId="77777777" w:rsidR="006D69B2" w:rsidRPr="00E16931" w:rsidRDefault="006D69B2" w:rsidP="006D69B2">
      <w:pPr>
        <w:ind w:leftChars="85" w:left="539" w:hangingChars="172" w:hanging="361"/>
        <w:rPr>
          <w:rFonts w:ascii="ＭＳ 明朝"/>
        </w:rPr>
      </w:pPr>
      <w:r w:rsidRPr="00E16931">
        <w:rPr>
          <w:rFonts w:ascii="ＭＳ 明朝" w:hint="eastAsia"/>
        </w:rPr>
        <w:t>(3)　しゅん工した時は、廃棄物ごとに処理数量を集計し、積込み状況の写真、処分状況の写真を添付した「廃棄物等処理報告書」を監督員に提出するとともに、ﾏﾆﾌｪｽﾄA票、B2票、D票並びにE票の原本（廃棄物の種類ごとに1セット）を提示すること。ただし、しゅん工検査時には、原本全てを提示すること。</w:t>
      </w:r>
    </w:p>
    <w:p w14:paraId="1704EE77" w14:textId="77777777" w:rsidR="00EE468C" w:rsidRPr="00E16931" w:rsidRDefault="00EE468C" w:rsidP="00EE468C">
      <w:pPr>
        <w:rPr>
          <w:rFonts w:ascii="ＭＳ 明朝"/>
        </w:rPr>
      </w:pPr>
    </w:p>
    <w:p w14:paraId="333D14BC" w14:textId="77777777" w:rsidR="002E731C" w:rsidRPr="00E16931" w:rsidRDefault="001A47C0" w:rsidP="002E731C">
      <w:pPr>
        <w:rPr>
          <w:rFonts w:ascii="ＭＳ ゴシック" w:eastAsia="ＭＳ ゴシック" w:hAnsi="ＭＳ ゴシック"/>
        </w:rPr>
      </w:pPr>
      <w:r w:rsidRPr="00E16931">
        <w:rPr>
          <w:rFonts w:ascii="ＭＳ ゴシック" w:eastAsia="ＭＳ ゴシック" w:hAnsi="ＭＳ ゴシック" w:hint="eastAsia"/>
        </w:rPr>
        <w:t>９</w:t>
      </w:r>
      <w:r w:rsidR="002E731C" w:rsidRPr="00E16931">
        <w:rPr>
          <w:rFonts w:ascii="ＭＳ ゴシック" w:eastAsia="ＭＳ ゴシック" w:hAnsi="ＭＳ ゴシック" w:hint="eastAsia"/>
        </w:rPr>
        <w:t xml:space="preserve">　再生資源利用促進計画書等</w:t>
      </w:r>
    </w:p>
    <w:p w14:paraId="49515167" w14:textId="048AC28C" w:rsidR="00881828" w:rsidRPr="00E16931" w:rsidRDefault="002E731C" w:rsidP="00E23C61">
      <w:pPr>
        <w:ind w:leftChars="200" w:left="420" w:firstLineChars="50" w:firstLine="105"/>
        <w:rPr>
          <w:rFonts w:ascii="ＭＳ 明朝"/>
        </w:rPr>
      </w:pPr>
      <w:r w:rsidRPr="00E16931">
        <w:rPr>
          <w:rFonts w:ascii="ＭＳ 明朝" w:hint="eastAsia"/>
        </w:rPr>
        <w:t>「資源の</w:t>
      </w:r>
      <w:r w:rsidR="006E5BFE" w:rsidRPr="00E16931">
        <w:rPr>
          <w:rFonts w:ascii="ＭＳ 明朝" w:hint="eastAsia"/>
        </w:rPr>
        <w:t>有効な</w:t>
      </w:r>
      <w:r w:rsidRPr="00E16931">
        <w:rPr>
          <w:rFonts w:ascii="ＭＳ 明朝" w:hint="eastAsia"/>
        </w:rPr>
        <w:t>利用の促進に関する法律」(</w:t>
      </w:r>
      <w:r w:rsidR="004A20AD" w:rsidRPr="00E16931">
        <w:rPr>
          <w:rFonts w:ascii="ＭＳ 明朝" w:hint="eastAsia"/>
        </w:rPr>
        <w:t>ラージ</w:t>
      </w:r>
      <w:r w:rsidRPr="00E16931">
        <w:rPr>
          <w:rFonts w:ascii="ＭＳ 明朝" w:hint="eastAsia"/>
        </w:rPr>
        <w:t>リサイクル法)</w:t>
      </w:r>
      <w:r w:rsidR="00773B6B" w:rsidRPr="00E16931">
        <w:rPr>
          <w:rFonts w:ascii="ＭＳ 明朝" w:hint="eastAsia"/>
        </w:rPr>
        <w:t>に基づき、</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者は、工事の着手前に「再生資源利用促進計画書」及び「再生資源利用計画書」を</w:t>
      </w:r>
      <w:r w:rsidR="00053E8A" w:rsidRPr="00E16931">
        <w:rPr>
          <w:rFonts w:ascii="ＭＳ 明朝" w:hint="eastAsia"/>
        </w:rPr>
        <w:t>作成</w:t>
      </w:r>
      <w:r w:rsidR="000D5D2C" w:rsidRPr="00E16931">
        <w:rPr>
          <w:rFonts w:ascii="ＭＳ 明朝" w:hint="eastAsia"/>
        </w:rPr>
        <w:t>し、監督員へ</w:t>
      </w:r>
      <w:r w:rsidR="00981C38" w:rsidRPr="00E16931">
        <w:rPr>
          <w:rFonts w:ascii="ＭＳ 明朝" w:hint="eastAsia"/>
        </w:rPr>
        <w:t>紙・データ共に</w:t>
      </w:r>
      <w:r w:rsidR="000D5D2C" w:rsidRPr="00E16931">
        <w:rPr>
          <w:rFonts w:ascii="ＭＳ 明朝" w:hint="eastAsia"/>
        </w:rPr>
        <w:t>提出のうえ</w:t>
      </w:r>
      <w:r w:rsidR="00981C38" w:rsidRPr="00E16931">
        <w:rPr>
          <w:rFonts w:ascii="ＭＳ 明朝" w:hint="eastAsia"/>
        </w:rPr>
        <w:t>、工事現場の</w:t>
      </w:r>
      <w:r w:rsidR="000D5D2C" w:rsidRPr="00E16931">
        <w:rPr>
          <w:rFonts w:ascii="ＭＳ 明朝" w:hint="eastAsia"/>
        </w:rPr>
        <w:t>公衆</w:t>
      </w:r>
      <w:r w:rsidR="00981C38" w:rsidRPr="00E16931">
        <w:rPr>
          <w:rFonts w:ascii="ＭＳ 明朝" w:hint="eastAsia"/>
        </w:rPr>
        <w:t>が</w:t>
      </w:r>
      <w:r w:rsidR="000D5D2C" w:rsidRPr="00E16931">
        <w:rPr>
          <w:rFonts w:ascii="ＭＳ 明朝" w:hint="eastAsia"/>
        </w:rPr>
        <w:t>見やすい</w:t>
      </w:r>
      <w:r w:rsidR="00981C38" w:rsidRPr="00E16931">
        <w:rPr>
          <w:rFonts w:ascii="ＭＳ 明朝" w:hint="eastAsia"/>
        </w:rPr>
        <w:t>場所に</w:t>
      </w:r>
      <w:r w:rsidR="000D5D2C" w:rsidRPr="00E16931">
        <w:rPr>
          <w:rFonts w:ascii="ＭＳ 明朝" w:hint="eastAsia"/>
        </w:rPr>
        <w:t>掲示</w:t>
      </w:r>
      <w:r w:rsidR="006E5BFE" w:rsidRPr="00E16931">
        <w:rPr>
          <w:rFonts w:ascii="ＭＳ 明朝" w:hint="eastAsia"/>
        </w:rPr>
        <w:t>す</w:t>
      </w:r>
      <w:r w:rsidRPr="00E16931">
        <w:rPr>
          <w:rFonts w:ascii="ＭＳ 明朝" w:hint="eastAsia"/>
        </w:rPr>
        <w:t>ること。</w:t>
      </w:r>
    </w:p>
    <w:p w14:paraId="35E71DD0" w14:textId="5A2B65B7" w:rsidR="00981C38" w:rsidRPr="00E16931" w:rsidRDefault="002E731C" w:rsidP="00981C38">
      <w:pPr>
        <w:ind w:leftChars="250" w:left="525"/>
        <w:rPr>
          <w:rFonts w:ascii="ＭＳ 明朝"/>
        </w:rPr>
      </w:pPr>
      <w:r w:rsidRPr="00E16931">
        <w:rPr>
          <w:rFonts w:ascii="ＭＳ 明朝" w:hint="eastAsia"/>
        </w:rPr>
        <w:t>また、しゅん工後に「再生資源利用促進実施書」及び「再生資源利用実施書」</w:t>
      </w:r>
      <w:r w:rsidR="00815D41" w:rsidRPr="00E16931">
        <w:rPr>
          <w:rFonts w:ascii="ＭＳ 明朝" w:hint="eastAsia"/>
        </w:rPr>
        <w:t>を</w:t>
      </w:r>
      <w:r w:rsidR="00981C38" w:rsidRPr="00E16931">
        <w:rPr>
          <w:rFonts w:ascii="ＭＳ 明朝"/>
        </w:rPr>
        <w:t>COBRIS</w:t>
      </w:r>
      <w:r w:rsidR="00344A28" w:rsidRPr="00E16931">
        <w:rPr>
          <w:rFonts w:hint="eastAsia"/>
        </w:rPr>
        <w:t>（建設副産物情報交換システム</w:t>
      </w:r>
      <w:r w:rsidR="00344A28" w:rsidRPr="00E16931">
        <w:rPr>
          <w:rFonts w:hint="eastAsia"/>
          <w:vertAlign w:val="superscript"/>
        </w:rPr>
        <w:t>※</w:t>
      </w:r>
      <w:r w:rsidR="00344A28" w:rsidRPr="00E16931">
        <w:rPr>
          <w:rFonts w:hint="eastAsia"/>
        </w:rPr>
        <w:t>）</w:t>
      </w:r>
      <w:r w:rsidR="00981C38" w:rsidRPr="00E16931">
        <w:rPr>
          <w:rFonts w:ascii="ＭＳ 明朝"/>
        </w:rPr>
        <w:t>で作成する。</w:t>
      </w:r>
    </w:p>
    <w:p w14:paraId="4FACC5D7" w14:textId="0B4C7537" w:rsidR="00194943" w:rsidRPr="00E16931" w:rsidRDefault="00981C38" w:rsidP="00344A28">
      <w:pPr>
        <w:ind w:leftChars="250" w:left="525"/>
        <w:rPr>
          <w:rFonts w:ascii="ＭＳ 明朝"/>
        </w:rPr>
      </w:pPr>
      <w:r w:rsidRPr="00E16931">
        <w:rPr>
          <w:rFonts w:ascii="ＭＳ 明朝"/>
        </w:rPr>
        <w:t>監督員が実施状況をCOBRISから確認</w:t>
      </w:r>
      <w:r w:rsidR="00344A28" w:rsidRPr="00E16931">
        <w:rPr>
          <w:rFonts w:ascii="ＭＳ 明朝" w:hint="eastAsia"/>
        </w:rPr>
        <w:t>する</w:t>
      </w:r>
      <w:r w:rsidRPr="00E16931">
        <w:rPr>
          <w:rFonts w:ascii="ＭＳ 明朝"/>
        </w:rPr>
        <w:t>。（提出は不要。ただし、実施書をCOBRIS以外で作成している場合は提出が必要。）</w:t>
      </w:r>
    </w:p>
    <w:p w14:paraId="322EB8C0" w14:textId="77777777" w:rsidR="002E731C" w:rsidRPr="00E16931" w:rsidRDefault="00194943" w:rsidP="00C71CE8">
      <w:pPr>
        <w:ind w:firstLineChars="200" w:firstLine="420"/>
        <w:rPr>
          <w:rFonts w:ascii="ＭＳ 明朝"/>
        </w:rPr>
      </w:pPr>
      <w:r w:rsidRPr="00E16931">
        <w:rPr>
          <w:rFonts w:ascii="ＭＳ 明朝" w:hint="eastAsia"/>
        </w:rPr>
        <w:t>対象工事：ラージリサイクル法に規定する一定規模以上の工事</w:t>
      </w:r>
    </w:p>
    <w:p w14:paraId="51578510" w14:textId="77777777" w:rsidR="002F612B" w:rsidRPr="00E16931" w:rsidRDefault="002F612B" w:rsidP="002F612B">
      <w:pPr>
        <w:autoSpaceDE w:val="0"/>
        <w:autoSpaceDN w:val="0"/>
        <w:ind w:leftChars="200" w:left="1842" w:right="-198" w:hangingChars="677" w:hanging="1422"/>
        <w:textAlignment w:val="bottom"/>
      </w:pPr>
      <w:r w:rsidRPr="00E16931">
        <w:rPr>
          <w:rFonts w:hint="eastAsia"/>
        </w:rPr>
        <w:t xml:space="preserve">　　　　　※（一財）日本建設情報総合センター（</w:t>
      </w:r>
      <w:r w:rsidRPr="00E16931">
        <w:rPr>
          <w:rFonts w:hint="eastAsia"/>
        </w:rPr>
        <w:t>JACIC</w:t>
      </w:r>
      <w:r w:rsidRPr="00E16931">
        <w:rPr>
          <w:rFonts w:hint="eastAsia"/>
        </w:rPr>
        <w:t>）が提供する建設副産物の情報交換サービス</w:t>
      </w:r>
    </w:p>
    <w:p w14:paraId="2598A555" w14:textId="77777777" w:rsidR="000E1861" w:rsidRPr="00E16931" w:rsidRDefault="000E1861" w:rsidP="00EE6F7F">
      <w:pPr>
        <w:autoSpaceDE w:val="0"/>
        <w:autoSpaceDN w:val="0"/>
        <w:ind w:leftChars="357" w:left="1439" w:right="-198" w:hangingChars="328" w:hanging="689"/>
        <w:textAlignment w:val="bottom"/>
      </w:pPr>
    </w:p>
    <w:p w14:paraId="6C0B84A5" w14:textId="77777777" w:rsidR="00A8551B" w:rsidRPr="00E16931" w:rsidRDefault="00053E8A" w:rsidP="00A8551B">
      <w:pPr>
        <w:rPr>
          <w:rFonts w:ascii="ＭＳ ゴシック" w:eastAsia="ＭＳ ゴシック" w:hAnsi="ＭＳ ゴシック"/>
        </w:rPr>
      </w:pPr>
      <w:r w:rsidRPr="00E16931">
        <w:rPr>
          <w:rFonts w:ascii="ＭＳ ゴシック" w:eastAsia="ＭＳ ゴシック" w:hAnsi="ＭＳ ゴシック" w:hint="eastAsia"/>
        </w:rPr>
        <w:t>10</w:t>
      </w:r>
      <w:r w:rsidR="00A8551B" w:rsidRPr="00E16931">
        <w:rPr>
          <w:rFonts w:ascii="ＭＳ ゴシック" w:eastAsia="ＭＳ ゴシック" w:hAnsi="ＭＳ ゴシック" w:hint="eastAsia"/>
        </w:rPr>
        <w:t xml:space="preserve">　</w:t>
      </w:r>
      <w:r w:rsidR="00A8551B" w:rsidRPr="00E16931">
        <w:rPr>
          <w:rFonts w:ascii="ＭＳ ゴシック" w:eastAsia="ＭＳ ゴシック" w:hAnsi="ＭＳ ゴシック" w:cs="ＭＳ明朝" w:hint="eastAsia"/>
          <w:kern w:val="0"/>
          <w:szCs w:val="21"/>
        </w:rPr>
        <w:t>安全対策関係</w:t>
      </w:r>
    </w:p>
    <w:p w14:paraId="10EC94D2" w14:textId="77777777" w:rsidR="00A8551B" w:rsidRPr="00E16931" w:rsidRDefault="00A8551B" w:rsidP="00325D60">
      <w:pPr>
        <w:pStyle w:val="2"/>
        <w:rPr>
          <w:rFonts w:cs="ＭＳ明朝"/>
          <w:color w:val="auto"/>
        </w:rPr>
      </w:pPr>
      <w:r w:rsidRPr="00E16931">
        <w:rPr>
          <w:rFonts w:hint="eastAsia"/>
          <w:color w:val="auto"/>
        </w:rPr>
        <w:t xml:space="preserve">(1)　</w:t>
      </w:r>
      <w:r w:rsidR="00C477C0" w:rsidRPr="00E16931">
        <w:rPr>
          <w:rFonts w:hint="eastAsia"/>
          <w:color w:val="auto"/>
        </w:rPr>
        <w:t>工事現場にお</w:t>
      </w:r>
      <w:r w:rsidRPr="00E16931">
        <w:rPr>
          <w:rFonts w:hint="eastAsia"/>
          <w:color w:val="auto"/>
        </w:rPr>
        <w:t>いては、労働災害、公衆災害防止に努めるとともに、全作業員を対象に定期的に安全教育、研修及び訓練を行うこと。</w:t>
      </w:r>
    </w:p>
    <w:p w14:paraId="5F15FEE6" w14:textId="78D23335" w:rsidR="00C477C0" w:rsidRPr="00E16931" w:rsidRDefault="00A8551B" w:rsidP="00C477C0">
      <w:pPr>
        <w:ind w:leftChars="85" w:left="539" w:hangingChars="172" w:hanging="361"/>
        <w:rPr>
          <w:rFonts w:ascii="ＭＳ 明朝" w:hAnsi="ＭＳ 明朝" w:cs="ＭＳ明朝"/>
          <w:kern w:val="0"/>
          <w:szCs w:val="21"/>
        </w:rPr>
      </w:pPr>
      <w:r w:rsidRPr="00E16931">
        <w:rPr>
          <w:rFonts w:ascii="ＭＳ 明朝" w:hint="eastAsia"/>
        </w:rPr>
        <w:t xml:space="preserve">(2)　</w:t>
      </w:r>
      <w:r w:rsidRPr="00E16931">
        <w:rPr>
          <w:rFonts w:ascii="ＭＳ 明朝" w:hAnsi="ＭＳ 明朝" w:hint="eastAsia"/>
          <w:kern w:val="0"/>
          <w:szCs w:val="21"/>
        </w:rPr>
        <w:t>安全教育、研修及び訓練については、工事期間中</w:t>
      </w:r>
      <w:r w:rsidR="00F8130A" w:rsidRPr="00E16931">
        <w:rPr>
          <w:rFonts w:ascii="ＭＳ 明朝" w:hAnsi="ＭＳ 明朝" w:hint="eastAsia"/>
          <w:kern w:val="0"/>
          <w:szCs w:val="21"/>
        </w:rPr>
        <w:t>に</w:t>
      </w:r>
      <w:r w:rsidRPr="00E16931">
        <w:rPr>
          <w:rFonts w:ascii="ＭＳ 明朝" w:hAnsi="ＭＳ 明朝" w:hint="eastAsia"/>
          <w:kern w:val="0"/>
          <w:szCs w:val="21"/>
        </w:rPr>
        <w:t>月</w:t>
      </w:r>
      <w:r w:rsidR="00800B0C" w:rsidRPr="00E16931">
        <w:rPr>
          <w:rFonts w:ascii="ＭＳ 明朝" w:hAnsi="ＭＳ 明朝" w:hint="eastAsia"/>
          <w:kern w:val="0"/>
          <w:szCs w:val="21"/>
        </w:rPr>
        <w:t>４時間</w:t>
      </w:r>
      <w:r w:rsidRPr="00E16931">
        <w:rPr>
          <w:rFonts w:ascii="ＭＳ 明朝" w:hAnsi="ＭＳ 明朝" w:hint="eastAsia"/>
          <w:kern w:val="0"/>
          <w:szCs w:val="21"/>
        </w:rPr>
        <w:t>以上実施し、この結果は工事日誌へ記録するほか工事写真等も整理のうえ提出すること</w:t>
      </w:r>
      <w:r w:rsidRPr="00E16931">
        <w:rPr>
          <w:rFonts w:ascii="ＭＳ 明朝" w:hAnsi="ＭＳ 明朝" w:cs="ＭＳ明朝" w:hint="eastAsia"/>
          <w:kern w:val="0"/>
          <w:szCs w:val="21"/>
        </w:rPr>
        <w:t>。</w:t>
      </w:r>
      <w:r w:rsidR="00C477C0" w:rsidRPr="00E16931">
        <w:rPr>
          <w:rFonts w:hint="eastAsia"/>
        </w:rPr>
        <w:t>なお、これにより難い場合は、</w:t>
      </w:r>
      <w:r w:rsidR="00C477C0" w:rsidRPr="00E16931">
        <w:rPr>
          <w:rFonts w:ascii="ＭＳ 明朝" w:hint="eastAsia"/>
        </w:rPr>
        <w:t>監督員</w:t>
      </w:r>
      <w:r w:rsidR="00C477C0" w:rsidRPr="00E16931">
        <w:rPr>
          <w:rFonts w:hint="eastAsia"/>
        </w:rPr>
        <w:t>と協議するものとする。</w:t>
      </w:r>
    </w:p>
    <w:p w14:paraId="69E0A9C0" w14:textId="77777777" w:rsidR="00A8551B" w:rsidRPr="00E16931" w:rsidRDefault="00F82FE1" w:rsidP="00F82FE1">
      <w:pPr>
        <w:ind w:leftChars="85" w:left="539" w:hangingChars="172" w:hanging="361"/>
        <w:rPr>
          <w:rFonts w:ascii="ＭＳ 明朝"/>
        </w:rPr>
      </w:pPr>
      <w:r w:rsidRPr="00E16931">
        <w:rPr>
          <w:rFonts w:ascii="ＭＳ 明朝" w:hint="eastAsia"/>
        </w:rPr>
        <w:t>(3)　足場を設ける場合は、｢｢手すり先行工法に関するガイドライン｣について｣（厚生労働省　基発第0424001号平成21年4月24日）の｢手すり先行工法等に関するガイドライン｣により、｢働きやすい安心感のある足場に関する基準｣に適合する手すり、中さん及び幅木の機能を有する足場とし、足場の組立て、解体又は変更の作業は、｢手すり先行工法による足場の組立て等に関する基準｣の２の(2)手すり据置き方式又は(3)手すり先行専用足場方式により行うこと。</w:t>
      </w:r>
    </w:p>
    <w:p w14:paraId="6ADD0FAD" w14:textId="77777777" w:rsidR="00CF39CB" w:rsidRPr="00E16931" w:rsidRDefault="00CF39CB" w:rsidP="00DB4E79">
      <w:pPr>
        <w:rPr>
          <w:rFonts w:ascii="ＭＳ ゴシック" w:eastAsia="ＭＳ ゴシック" w:hAnsi="ＭＳ ゴシック"/>
        </w:rPr>
      </w:pPr>
    </w:p>
    <w:p w14:paraId="3DAF5363" w14:textId="77777777" w:rsidR="00DB4E79" w:rsidRPr="00E16931" w:rsidRDefault="00053E8A" w:rsidP="00DB4E79">
      <w:pPr>
        <w:rPr>
          <w:rFonts w:ascii="ＭＳ ゴシック" w:eastAsia="ＭＳ ゴシック" w:hAnsi="ＭＳ ゴシック"/>
        </w:rPr>
      </w:pPr>
      <w:r w:rsidRPr="00E16931">
        <w:rPr>
          <w:rFonts w:ascii="ＭＳ ゴシック" w:eastAsia="ＭＳ ゴシック" w:hAnsi="ＭＳ ゴシック" w:hint="eastAsia"/>
        </w:rPr>
        <w:lastRenderedPageBreak/>
        <w:t>11</w:t>
      </w:r>
      <w:r w:rsidR="00DB4E79" w:rsidRPr="00E16931">
        <w:rPr>
          <w:rFonts w:ascii="ＭＳ ゴシック" w:eastAsia="ＭＳ ゴシック" w:hAnsi="ＭＳ ゴシック" w:hint="eastAsia"/>
        </w:rPr>
        <w:t xml:space="preserve">　</w:t>
      </w:r>
      <w:r w:rsidR="00DB4E79" w:rsidRPr="00E16931">
        <w:rPr>
          <w:rFonts w:ascii="ＭＳ ゴシック" w:eastAsia="ＭＳ ゴシック" w:hAnsi="ＭＳ ゴシック" w:cs="ＭＳ明朝" w:hint="eastAsia"/>
          <w:kern w:val="0"/>
          <w:szCs w:val="21"/>
        </w:rPr>
        <w:t>環境対策関係</w:t>
      </w:r>
    </w:p>
    <w:p w14:paraId="0A1EDA67" w14:textId="77777777" w:rsidR="00DB4E79" w:rsidRPr="00E16931" w:rsidRDefault="00DB4E79" w:rsidP="00325D60">
      <w:pPr>
        <w:pStyle w:val="2"/>
        <w:rPr>
          <w:color w:val="auto"/>
        </w:rPr>
      </w:pPr>
      <w:r w:rsidRPr="00E16931">
        <w:rPr>
          <w:rFonts w:hint="eastAsia"/>
          <w:color w:val="auto"/>
        </w:rPr>
        <w:t xml:space="preserve">(1)　</w:t>
      </w:r>
      <w:r w:rsidR="00881828" w:rsidRPr="00E16931">
        <w:rPr>
          <w:rFonts w:hint="eastAsia"/>
          <w:color w:val="auto"/>
        </w:rPr>
        <w:t>現場で使用する機械は、低騒音型、低振動型、排出ガス対策型建設機械とすること。</w:t>
      </w:r>
    </w:p>
    <w:p w14:paraId="5CAD684C" w14:textId="77777777" w:rsidR="00DB4E79" w:rsidRPr="00E16931" w:rsidRDefault="00DB4E79" w:rsidP="00881828">
      <w:pPr>
        <w:ind w:leftChars="85" w:left="539" w:hangingChars="172" w:hanging="361"/>
        <w:rPr>
          <w:rFonts w:ascii="ＭＳ 明朝" w:hAnsi="ＭＳ 明朝" w:cs="ＭＳ明朝"/>
          <w:kern w:val="0"/>
          <w:szCs w:val="21"/>
        </w:rPr>
      </w:pPr>
      <w:r w:rsidRPr="00E16931">
        <w:rPr>
          <w:rFonts w:ascii="ＭＳ 明朝" w:hint="eastAsia"/>
        </w:rPr>
        <w:t xml:space="preserve">(2)　</w:t>
      </w:r>
      <w:r w:rsidR="00881828" w:rsidRPr="00E16931">
        <w:rPr>
          <w:rFonts w:ascii="ＭＳ 明朝" w:hAnsi="ＭＳ 明朝" w:cs="ＭＳ明朝" w:hint="eastAsia"/>
          <w:kern w:val="0"/>
          <w:szCs w:val="21"/>
        </w:rPr>
        <w:t>夜間、早朝等の稼動を避けること。ただし、監督員の承諾を受けた場合はこの限りでない。なお、運搬ルートの選定に当たっては影響の少ないルートを選定すること。</w:t>
      </w:r>
    </w:p>
    <w:p w14:paraId="0387255F" w14:textId="77777777" w:rsidR="00881828" w:rsidRPr="00E16931" w:rsidRDefault="00881828" w:rsidP="00325D60">
      <w:pPr>
        <w:pStyle w:val="2"/>
        <w:rPr>
          <w:color w:val="auto"/>
        </w:rPr>
      </w:pPr>
      <w:r w:rsidRPr="00E16931">
        <w:rPr>
          <w:rFonts w:hint="eastAsia"/>
          <w:color w:val="auto"/>
        </w:rPr>
        <w:t>(3)　 汚水、汚濁、土砂の流失防止に努めること。また、表土復元等環境の回復に努めること。</w:t>
      </w:r>
    </w:p>
    <w:p w14:paraId="72B1675B" w14:textId="77777777" w:rsidR="00FB64F8" w:rsidRPr="00E16931" w:rsidRDefault="00FB64F8" w:rsidP="00325D60">
      <w:pPr>
        <w:pStyle w:val="2"/>
        <w:rPr>
          <w:color w:val="auto"/>
        </w:rPr>
      </w:pPr>
      <w:r w:rsidRPr="00E16931">
        <w:rPr>
          <w:rFonts w:hint="eastAsia"/>
          <w:color w:val="auto"/>
        </w:rPr>
        <w:t>(4)　 熱帯材合板型枠は、極力使用しないこと。</w:t>
      </w:r>
    </w:p>
    <w:p w14:paraId="1AD6F098" w14:textId="77777777" w:rsidR="00A62FF1" w:rsidRPr="00E16931" w:rsidRDefault="00A62FF1" w:rsidP="00325D60">
      <w:pPr>
        <w:pStyle w:val="2"/>
        <w:rPr>
          <w:color w:val="auto"/>
        </w:rPr>
      </w:pPr>
    </w:p>
    <w:p w14:paraId="42D8A54D" w14:textId="77777777" w:rsidR="00941855" w:rsidRPr="00E16931" w:rsidRDefault="00053E8A" w:rsidP="00941855">
      <w:pPr>
        <w:rPr>
          <w:rFonts w:ascii="ＭＳ ゴシック" w:eastAsia="ＭＳ ゴシック" w:hAnsi="ＭＳ ゴシック"/>
        </w:rPr>
      </w:pPr>
      <w:r w:rsidRPr="00E16931">
        <w:rPr>
          <w:rFonts w:ascii="ＭＳ ゴシック" w:eastAsia="ＭＳ ゴシック" w:hAnsi="ＭＳ ゴシック" w:hint="eastAsia"/>
        </w:rPr>
        <w:t>12</w:t>
      </w:r>
      <w:r w:rsidR="00941855" w:rsidRPr="00E16931">
        <w:rPr>
          <w:rFonts w:ascii="ＭＳ ゴシック" w:eastAsia="ＭＳ ゴシック" w:hAnsi="ＭＳ ゴシック" w:hint="eastAsia"/>
        </w:rPr>
        <w:t xml:space="preserve">　過積載の禁止</w:t>
      </w:r>
    </w:p>
    <w:p w14:paraId="0C4A49A7" w14:textId="77777777" w:rsidR="004707DE" w:rsidRPr="00E16931" w:rsidRDefault="004707DE" w:rsidP="004707DE">
      <w:pPr>
        <w:ind w:leftChars="100" w:left="420" w:hangingChars="100" w:hanging="210"/>
        <w:rPr>
          <w:rFonts w:ascii="ＭＳ 明朝" w:hAnsi="ＭＳ 明朝"/>
        </w:rPr>
      </w:pPr>
      <w:r w:rsidRPr="00E16931">
        <w:rPr>
          <w:rFonts w:ascii="ＭＳ 明朝" w:hAnsi="ＭＳ 明朝" w:hint="eastAsia"/>
        </w:rPr>
        <w:t>(1)　工事の施工計画にあたって、施工計画書に次の事項を具体的に記載するとともに、施工時においても遵守すること。</w:t>
      </w:r>
    </w:p>
    <w:p w14:paraId="18F83482" w14:textId="137F8601"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①</w:t>
      </w:r>
      <w:r w:rsidRPr="00E16931">
        <w:rPr>
          <w:rFonts w:ascii="ＭＳ 明朝" w:hAnsi="ＭＳ 明朝"/>
        </w:rPr>
        <w:t xml:space="preserve"> </w:t>
      </w:r>
      <w:r w:rsidRPr="00E16931">
        <w:rPr>
          <w:rFonts w:ascii="ＭＳ 明朝" w:hAnsi="ＭＳ 明朝" w:hint="eastAsia"/>
        </w:rPr>
        <w:t>積載重量制限を超過しての建設発生土</w:t>
      </w:r>
      <w:r w:rsidR="00951A53" w:rsidRPr="00E16931">
        <w:rPr>
          <w:rFonts w:ascii="ＭＳ 明朝" w:hAnsi="ＭＳ 明朝" w:hint="eastAsia"/>
        </w:rPr>
        <w:t>及び廃棄物、</w:t>
      </w:r>
      <w:r w:rsidRPr="00E16931">
        <w:rPr>
          <w:rFonts w:ascii="ＭＳ 明朝" w:hAnsi="ＭＳ 明朝" w:hint="eastAsia"/>
        </w:rPr>
        <w:t>資機材（以下「資機材等」という。）の積載重量の厳重チェックを行うこと。</w:t>
      </w:r>
    </w:p>
    <w:p w14:paraId="0503127B" w14:textId="1E449CBF" w:rsidR="004707DE" w:rsidRPr="00E16931" w:rsidRDefault="004707DE" w:rsidP="004707DE">
      <w:pPr>
        <w:ind w:firstLineChars="200" w:firstLine="420"/>
        <w:rPr>
          <w:rFonts w:ascii="ＭＳ 明朝" w:hAnsi="ＭＳ 明朝"/>
        </w:rPr>
      </w:pPr>
      <w:r w:rsidRPr="00E16931">
        <w:rPr>
          <w:rFonts w:ascii="ＭＳ 明朝" w:hAnsi="ＭＳ 明朝" w:hint="eastAsia"/>
        </w:rPr>
        <w:t>②</w:t>
      </w:r>
      <w:r w:rsidRPr="00E16931">
        <w:rPr>
          <w:rFonts w:ascii="ＭＳ 明朝" w:hAnsi="ＭＳ 明朝"/>
        </w:rPr>
        <w:t xml:space="preserve"> </w:t>
      </w:r>
      <w:r w:rsidRPr="00E16931">
        <w:rPr>
          <w:rFonts w:ascii="ＭＳ 明朝" w:hAnsi="ＭＳ 明朝" w:hint="eastAsia"/>
        </w:rPr>
        <w:t>過積載を行っている資</w:t>
      </w:r>
      <w:r w:rsidR="000467F4" w:rsidRPr="00E16931">
        <w:rPr>
          <w:rFonts w:ascii="ＭＳ 明朝" w:hAnsi="ＭＳ 明朝" w:hint="eastAsia"/>
        </w:rPr>
        <w:t>機材</w:t>
      </w:r>
      <w:r w:rsidRPr="00E16931">
        <w:rPr>
          <w:rFonts w:ascii="ＭＳ 明朝" w:hAnsi="ＭＳ 明朝" w:hint="eastAsia"/>
        </w:rPr>
        <w:t>納入業者からの資機材購入は行わないこと。</w:t>
      </w:r>
    </w:p>
    <w:p w14:paraId="61E8B573" w14:textId="29721B6B"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③ 過積載を防止するため、資機材の購入にあたっては、納入業者の利益を不当に害することのないようにすること。</w:t>
      </w:r>
    </w:p>
    <w:p w14:paraId="3785E288" w14:textId="77777777"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④</w:t>
      </w:r>
      <w:r w:rsidRPr="00E16931">
        <w:rPr>
          <w:rFonts w:ascii="ＭＳ 明朝" w:hAnsi="ＭＳ 明朝"/>
        </w:rPr>
        <w:t xml:space="preserve"> </w:t>
      </w:r>
      <w:r w:rsidRPr="00E16931">
        <w:rPr>
          <w:rFonts w:ascii="ＭＳ 明朝" w:hAnsi="ＭＳ 明朝" w:hint="eastAsia"/>
        </w:rPr>
        <w:t>資機材等の運搬には、さし枠装着車、物品積載装置等の不正改造した車輌及び不表示車等を使用しないこと。</w:t>
      </w:r>
    </w:p>
    <w:p w14:paraId="26504882" w14:textId="77777777"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 xml:space="preserve">　 また、同車輌からの資機材等の引き渡しを受けないこと。</w:t>
      </w:r>
    </w:p>
    <w:p w14:paraId="70FA798B" w14:textId="1992A653"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 xml:space="preserve">⑤ </w:t>
      </w:r>
      <w:r w:rsidR="005D7196" w:rsidRPr="00E16931">
        <w:rPr>
          <w:rFonts w:ascii="ＭＳ 明朝" w:hAnsi="ＭＳ 明朝" w:hint="eastAsia"/>
        </w:rPr>
        <w:t>下請</w:t>
      </w:r>
      <w:r w:rsidRPr="00E16931">
        <w:rPr>
          <w:rFonts w:ascii="ＭＳ 明朝" w:hAnsi="ＭＳ 明朝" w:hint="eastAsia"/>
        </w:rPr>
        <w:t>業者や資機材納入業者を選定するにあたっては、交通安全に関する配慮に欠けた者または車輌を使用した業務等において悪質かつ重大な事故を発生させた者を排除すること。</w:t>
      </w:r>
    </w:p>
    <w:p w14:paraId="5415ACED" w14:textId="77777777" w:rsidR="00CC3205" w:rsidRPr="00E16931" w:rsidRDefault="00CC3205" w:rsidP="00CC3205">
      <w:pPr>
        <w:ind w:leftChars="199" w:left="628" w:hangingChars="100" w:hanging="210"/>
        <w:rPr>
          <w:rFonts w:ascii="ＭＳ 明朝" w:hAnsi="ＭＳ 明朝"/>
        </w:rPr>
      </w:pPr>
      <w:r w:rsidRPr="00E16931">
        <w:rPr>
          <w:rFonts w:ascii="ＭＳ 明朝" w:hAnsi="ＭＳ 明朝" w:hint="eastAsia"/>
        </w:rPr>
        <w:t>⑥ 飛散の恐れがあるものについては、飛散しないような処置を行い運搬すること。</w:t>
      </w:r>
    </w:p>
    <w:p w14:paraId="5E97DB6F" w14:textId="77777777" w:rsidR="00CC3205" w:rsidRPr="00E16931" w:rsidRDefault="00CC3205" w:rsidP="00CC3205">
      <w:pPr>
        <w:ind w:leftChars="199" w:left="628" w:hangingChars="100" w:hanging="210"/>
        <w:rPr>
          <w:rFonts w:ascii="ＭＳ 明朝" w:hAnsi="ＭＳ 明朝"/>
        </w:rPr>
      </w:pPr>
      <w:r w:rsidRPr="00E16931">
        <w:rPr>
          <w:rFonts w:ascii="ＭＳ 明朝" w:hAnsi="ＭＳ 明朝" w:hint="eastAsia"/>
        </w:rPr>
        <w:t>⑦ 土砂等の運搬に関する事業者の選定に当っては、「土砂等を運搬する大型自動車による交通事故の防止等に関する特別措置法」の目的に鑑み、同法第12条の規定に基づき届け出た団体構成員の</w:t>
      </w:r>
      <w:r w:rsidR="003B5374" w:rsidRPr="00E16931">
        <w:rPr>
          <w:rFonts w:ascii="ＭＳ 明朝" w:hAnsi="ＭＳ 明朝" w:hint="eastAsia"/>
        </w:rPr>
        <w:t>雇用</w:t>
      </w:r>
      <w:r w:rsidRPr="00E16931">
        <w:rPr>
          <w:rFonts w:ascii="ＭＳ 明朝" w:hAnsi="ＭＳ 明朝" w:hint="eastAsia"/>
        </w:rPr>
        <w:t>に努めること。</w:t>
      </w:r>
    </w:p>
    <w:p w14:paraId="02CA1B47" w14:textId="77777777" w:rsidR="004707DE" w:rsidRPr="00E16931" w:rsidRDefault="004707DE" w:rsidP="004707DE">
      <w:pPr>
        <w:ind w:firstLineChars="100" w:firstLine="210"/>
        <w:rPr>
          <w:rFonts w:ascii="ＭＳ 明朝" w:hAnsi="ＭＳ 明朝"/>
        </w:rPr>
      </w:pPr>
      <w:r w:rsidRPr="00E16931">
        <w:rPr>
          <w:rFonts w:ascii="ＭＳ 明朝" w:hAnsi="ＭＳ 明朝" w:hint="eastAsia"/>
        </w:rPr>
        <w:t xml:space="preserve"> (2)</w:t>
      </w:r>
      <w:r w:rsidR="005D7196" w:rsidRPr="00E16931">
        <w:rPr>
          <w:rFonts w:ascii="ＭＳ 明朝" w:hAnsi="ＭＳ 明朝" w:hint="eastAsia"/>
        </w:rPr>
        <w:t xml:space="preserve">　以上の点について、下請</w:t>
      </w:r>
      <w:r w:rsidRPr="00E16931">
        <w:rPr>
          <w:rFonts w:ascii="ＭＳ 明朝" w:hAnsi="ＭＳ 明朝" w:hint="eastAsia"/>
        </w:rPr>
        <w:t>業者についてもこれに準じ徹底すること。</w:t>
      </w:r>
    </w:p>
    <w:p w14:paraId="1E852021" w14:textId="77777777" w:rsidR="00FB64F8" w:rsidRPr="00E16931" w:rsidRDefault="00FB64F8" w:rsidP="00C94575">
      <w:pPr>
        <w:ind w:leftChars="85" w:left="178"/>
        <w:rPr>
          <w:rFonts w:ascii="ＭＳ 明朝" w:hAnsi="ＭＳ 明朝"/>
          <w:szCs w:val="21"/>
        </w:rPr>
      </w:pPr>
    </w:p>
    <w:p w14:paraId="742E4158" w14:textId="77777777" w:rsidR="003818DE" w:rsidRPr="00E16931" w:rsidRDefault="00E32686" w:rsidP="003818DE">
      <w:pPr>
        <w:rPr>
          <w:rFonts w:ascii="ＭＳ ゴシック" w:eastAsia="ＭＳ ゴシック" w:hAnsi="ＭＳ ゴシック"/>
        </w:rPr>
      </w:pPr>
      <w:r w:rsidRPr="00E16931">
        <w:rPr>
          <w:rFonts w:ascii="ＭＳ ゴシック" w:eastAsia="ＭＳ ゴシック" w:hAnsi="ＭＳ ゴシック" w:hint="eastAsia"/>
        </w:rPr>
        <w:t>13</w:t>
      </w:r>
      <w:r w:rsidR="003818DE" w:rsidRPr="00E16931">
        <w:rPr>
          <w:rFonts w:ascii="ＭＳ ゴシック" w:eastAsia="ＭＳ ゴシック" w:hAnsi="ＭＳ ゴシック" w:hint="eastAsia"/>
        </w:rPr>
        <w:t xml:space="preserve">　製材等及び再生木質ボードの合法性の確認について</w:t>
      </w:r>
    </w:p>
    <w:p w14:paraId="2D8DB605" w14:textId="7F42E85D" w:rsidR="003818DE" w:rsidRPr="00E16931" w:rsidRDefault="003818DE" w:rsidP="00A62FF1">
      <w:pPr>
        <w:ind w:leftChars="171" w:left="359" w:firstLineChars="100" w:firstLine="210"/>
      </w:pPr>
      <w:r w:rsidRPr="00E16931">
        <w:rPr>
          <w:rFonts w:hint="eastAsia"/>
        </w:rPr>
        <w:t>製材等（製材、集成材、合板、単板）又は再生木質ボード（パーティクルボード、繊維板又は木質</w:t>
      </w:r>
      <w:r w:rsidR="008D076A" w:rsidRPr="00E16931">
        <w:rPr>
          <w:rFonts w:hint="eastAsia"/>
        </w:rPr>
        <w:t>系セメント板）については、「長野県グリーン購入推進方針」（以下</w:t>
      </w:r>
      <w:r w:rsidRPr="00E16931">
        <w:rPr>
          <w:rFonts w:hint="eastAsia"/>
        </w:rPr>
        <w:t>「推進指針」という。）の製材等又は</w:t>
      </w:r>
      <w:r w:rsidR="00951A53" w:rsidRPr="00E16931">
        <w:rPr>
          <w:rFonts w:hint="eastAsia"/>
        </w:rPr>
        <w:t>再生木質</w:t>
      </w:r>
      <w:r w:rsidRPr="00E16931">
        <w:rPr>
          <w:rFonts w:hint="eastAsia"/>
        </w:rPr>
        <w:t>ボードの判断基準に従い、林野庁作成の「木材・木材製品の合法性、持続可能性の証明のためのガイドライン（平成</w:t>
      </w:r>
      <w:r w:rsidRPr="00E16931">
        <w:rPr>
          <w:rFonts w:hint="eastAsia"/>
        </w:rPr>
        <w:t>18</w:t>
      </w:r>
      <w:r w:rsidRPr="00E16931">
        <w:rPr>
          <w:rFonts w:hint="eastAsia"/>
        </w:rPr>
        <w:t>年</w:t>
      </w:r>
      <w:r w:rsidRPr="00E16931">
        <w:rPr>
          <w:rFonts w:hint="eastAsia"/>
        </w:rPr>
        <w:t>2</w:t>
      </w:r>
      <w:r w:rsidRPr="00E16931">
        <w:rPr>
          <w:rFonts w:hint="eastAsia"/>
        </w:rPr>
        <w:t>月</w:t>
      </w:r>
      <w:r w:rsidRPr="00E16931">
        <w:rPr>
          <w:rFonts w:hint="eastAsia"/>
        </w:rPr>
        <w:t>15</w:t>
      </w:r>
      <w:r w:rsidR="008D076A" w:rsidRPr="00E16931">
        <w:rPr>
          <w:rFonts w:hint="eastAsia"/>
        </w:rPr>
        <w:t>日）」（以下</w:t>
      </w:r>
      <w:r w:rsidRPr="00E16931">
        <w:rPr>
          <w:rFonts w:hint="eastAsia"/>
        </w:rPr>
        <w:t>「ガイドライン」という。）に準拠した証明書（ただし、平成</w:t>
      </w:r>
      <w:r w:rsidRPr="00E16931">
        <w:rPr>
          <w:rFonts w:hint="eastAsia"/>
        </w:rPr>
        <w:t>18</w:t>
      </w:r>
      <w:r w:rsidRPr="00E16931">
        <w:rPr>
          <w:rFonts w:hint="eastAsia"/>
        </w:rPr>
        <w:t>年</w:t>
      </w:r>
      <w:r w:rsidRPr="00E16931">
        <w:rPr>
          <w:rFonts w:hint="eastAsia"/>
        </w:rPr>
        <w:t>4</w:t>
      </w:r>
      <w:r w:rsidRPr="00E16931">
        <w:rPr>
          <w:rFonts w:hint="eastAsia"/>
        </w:rPr>
        <w:t>月</w:t>
      </w:r>
      <w:r w:rsidRPr="00E16931">
        <w:rPr>
          <w:rFonts w:hint="eastAsia"/>
        </w:rPr>
        <w:t>1</w:t>
      </w:r>
      <w:r w:rsidRPr="00E16931">
        <w:rPr>
          <w:rFonts w:hint="eastAsia"/>
        </w:rPr>
        <w:t>日より前に伐採業者が加工･流通業者等と契約を締結している原木については、</w:t>
      </w:r>
      <w:r w:rsidRPr="00E16931">
        <w:rPr>
          <w:rFonts w:hint="eastAsia"/>
        </w:rPr>
        <w:t>4</w:t>
      </w:r>
      <w:r w:rsidRPr="00E16931">
        <w:rPr>
          <w:rFonts w:hint="eastAsia"/>
        </w:rPr>
        <w:t>月</w:t>
      </w:r>
      <w:r w:rsidRPr="00E16931">
        <w:rPr>
          <w:rFonts w:hint="eastAsia"/>
        </w:rPr>
        <w:t>1</w:t>
      </w:r>
      <w:r w:rsidRPr="00E16931">
        <w:rPr>
          <w:rFonts w:hint="eastAsia"/>
        </w:rPr>
        <w:t>日の時点で原料・製品等を保管している者が、</w:t>
      </w:r>
      <w:r w:rsidRPr="00E16931">
        <w:rPr>
          <w:rFonts w:hint="eastAsia"/>
        </w:rPr>
        <w:t>4</w:t>
      </w:r>
      <w:r w:rsidRPr="00E16931">
        <w:rPr>
          <w:rFonts w:hint="eastAsia"/>
        </w:rPr>
        <w:t>月</w:t>
      </w:r>
      <w:r w:rsidRPr="00E16931">
        <w:rPr>
          <w:rFonts w:hint="eastAsia"/>
        </w:rPr>
        <w:t>1</w:t>
      </w:r>
      <w:r w:rsidRPr="00E16931">
        <w:rPr>
          <w:rFonts w:hint="eastAsia"/>
        </w:rPr>
        <w:t>日より前に契約を締結していることを記載した証明書でもよいこととされている。）を</w:t>
      </w:r>
      <w:r w:rsidR="00C80200" w:rsidRPr="00E16931">
        <w:rPr>
          <w:rFonts w:ascii="ＭＳ 明朝" w:hint="eastAsia"/>
        </w:rPr>
        <w:t>監督</w:t>
      </w:r>
      <w:r w:rsidR="000A59DF" w:rsidRPr="00E16931">
        <w:rPr>
          <w:rFonts w:ascii="ＭＳ 明朝" w:hint="eastAsia"/>
        </w:rPr>
        <w:t>員に</w:t>
      </w:r>
      <w:r w:rsidRPr="00E16931">
        <w:rPr>
          <w:rFonts w:hint="eastAsia"/>
        </w:rPr>
        <w:t>提出すること。</w:t>
      </w:r>
    </w:p>
    <w:p w14:paraId="308CAAC5" w14:textId="77777777" w:rsidR="003818DE" w:rsidRPr="00E16931" w:rsidRDefault="003818DE" w:rsidP="00A62FF1">
      <w:pPr>
        <w:ind w:leftChars="171" w:left="359" w:firstLineChars="85" w:firstLine="178"/>
      </w:pPr>
      <w:r w:rsidRPr="00E16931">
        <w:rPr>
          <w:rFonts w:hint="eastAsia"/>
        </w:rPr>
        <w:t>なお、これにより難い場合は、</w:t>
      </w:r>
      <w:r w:rsidR="000A59DF" w:rsidRPr="00E16931">
        <w:rPr>
          <w:rFonts w:ascii="ＭＳ 明朝" w:hint="eastAsia"/>
        </w:rPr>
        <w:t>監督員</w:t>
      </w:r>
      <w:r w:rsidRPr="00E16931">
        <w:rPr>
          <w:rFonts w:hint="eastAsia"/>
        </w:rPr>
        <w:t>と協議するものとする。</w:t>
      </w:r>
    </w:p>
    <w:p w14:paraId="1F800FF3" w14:textId="77777777" w:rsidR="00173C3C" w:rsidRPr="00E16931" w:rsidRDefault="00EB61A1" w:rsidP="00173C3C">
      <w:pPr>
        <w:ind w:leftChars="171" w:left="359" w:firstLineChars="85" w:firstLine="178"/>
      </w:pPr>
      <w:r w:rsidRPr="00E16931">
        <w:rPr>
          <w:rFonts w:hint="eastAsia"/>
        </w:rPr>
        <w:lastRenderedPageBreak/>
        <w:t>長野県グリーン購入推進方針及びガイド</w:t>
      </w:r>
      <w:r w:rsidR="003818DE" w:rsidRPr="00E16931">
        <w:rPr>
          <w:rFonts w:hint="eastAsia"/>
        </w:rPr>
        <w:t>ラインは、下記によりダウンロードすることができる。</w:t>
      </w:r>
    </w:p>
    <w:p w14:paraId="0EF0A297" w14:textId="77777777" w:rsidR="00C34450" w:rsidRPr="00E16931" w:rsidRDefault="00EB61A1" w:rsidP="00EB61A1">
      <w:pPr>
        <w:ind w:leftChars="171" w:left="359" w:firstLineChars="86" w:firstLine="181"/>
        <w:rPr>
          <w:rFonts w:asciiTheme="minorEastAsia" w:eastAsiaTheme="minorEastAsia" w:hAnsiTheme="minorEastAsia"/>
        </w:rPr>
      </w:pPr>
      <w:r w:rsidRPr="00E16931">
        <w:rPr>
          <w:rFonts w:asciiTheme="minorEastAsia" w:eastAsiaTheme="minorEastAsia" w:hAnsiTheme="minorEastAsia" w:hint="eastAsia"/>
        </w:rPr>
        <w:t>推進方針</w:t>
      </w:r>
      <w:r w:rsidR="003818DE" w:rsidRPr="00E16931">
        <w:rPr>
          <w:rFonts w:asciiTheme="minorEastAsia" w:eastAsiaTheme="minorEastAsia" w:hAnsiTheme="minorEastAsia" w:hint="eastAsia"/>
        </w:rPr>
        <w:t>：</w:t>
      </w:r>
    </w:p>
    <w:p w14:paraId="409A2F01" w14:textId="77777777" w:rsidR="0023786A" w:rsidRPr="00E16931" w:rsidRDefault="0023786A" w:rsidP="0023786A">
      <w:pPr>
        <w:ind w:leftChars="171" w:left="359" w:firstLineChars="86" w:firstLine="155"/>
        <w:rPr>
          <w:rFonts w:asciiTheme="minorEastAsia" w:eastAsiaTheme="minorEastAsia" w:hAnsiTheme="minorEastAsia"/>
        </w:rPr>
      </w:pPr>
      <w:r w:rsidRPr="00E16931">
        <w:rPr>
          <w:rFonts w:asciiTheme="minorEastAsia" w:eastAsiaTheme="minorEastAsia" w:hAnsiTheme="minorEastAsia"/>
          <w:sz w:val="18"/>
          <w:szCs w:val="18"/>
        </w:rPr>
        <w:t>http</w:t>
      </w:r>
      <w:r w:rsidRPr="00E16931">
        <w:rPr>
          <w:rFonts w:asciiTheme="minorEastAsia" w:eastAsiaTheme="minorEastAsia" w:hAnsiTheme="minorEastAsia" w:hint="eastAsia"/>
          <w:sz w:val="18"/>
          <w:szCs w:val="18"/>
        </w:rPr>
        <w:t>s</w:t>
      </w:r>
      <w:r w:rsidRPr="00E16931">
        <w:rPr>
          <w:rFonts w:asciiTheme="minorEastAsia" w:eastAsiaTheme="minorEastAsia" w:hAnsiTheme="minorEastAsia"/>
          <w:sz w:val="18"/>
          <w:szCs w:val="18"/>
        </w:rPr>
        <w:t>://www.pref.nagano.</w:t>
      </w:r>
      <w:r w:rsidRPr="00E16931">
        <w:rPr>
          <w:rFonts w:asciiTheme="minorEastAsia" w:eastAsiaTheme="minorEastAsia" w:hAnsiTheme="minorEastAsia" w:hint="eastAsia"/>
          <w:sz w:val="18"/>
          <w:szCs w:val="18"/>
        </w:rPr>
        <w:t>lg.</w:t>
      </w:r>
      <w:r w:rsidRPr="00E16931">
        <w:rPr>
          <w:rFonts w:asciiTheme="minorEastAsia" w:eastAsiaTheme="minorEastAsia" w:hAnsiTheme="minorEastAsia"/>
          <w:sz w:val="18"/>
          <w:szCs w:val="18"/>
        </w:rPr>
        <w:t>jp/kankyo/</w:t>
      </w:r>
      <w:r w:rsidRPr="00E16931">
        <w:rPr>
          <w:rFonts w:asciiTheme="minorEastAsia" w:eastAsiaTheme="minorEastAsia" w:hAnsiTheme="minorEastAsia" w:hint="eastAsia"/>
          <w:sz w:val="18"/>
          <w:szCs w:val="18"/>
        </w:rPr>
        <w:t>kurashi/kankyo/hozen/documents/1-r02greenpolicy.doc</w:t>
      </w:r>
    </w:p>
    <w:p w14:paraId="760A2362" w14:textId="1494DB96" w:rsidR="0023786A" w:rsidRPr="00E16931" w:rsidRDefault="0023786A" w:rsidP="0023786A">
      <w:pPr>
        <w:ind w:firstLineChars="257" w:firstLine="540"/>
        <w:rPr>
          <w:rFonts w:asciiTheme="minorEastAsia" w:eastAsiaTheme="minorEastAsia" w:hAnsiTheme="minorEastAsia"/>
        </w:rPr>
      </w:pPr>
      <w:r w:rsidRPr="00E16931">
        <w:rPr>
          <w:rFonts w:asciiTheme="minorEastAsia" w:eastAsiaTheme="minorEastAsia" w:hAnsiTheme="minorEastAsia" w:hint="eastAsia"/>
        </w:rPr>
        <w:t>ガイドライン：</w:t>
      </w:r>
      <w:hyperlink r:id="rId8" w:history="1">
        <w:r w:rsidR="00573FBE" w:rsidRPr="00E16931">
          <w:rPr>
            <w:rStyle w:val="a9"/>
            <w:rFonts w:asciiTheme="minorEastAsia" w:eastAsiaTheme="minorEastAsia" w:hAnsiTheme="minorEastAsia"/>
            <w:color w:val="auto"/>
            <w:u w:val="none"/>
          </w:rPr>
          <w:t>http</w:t>
        </w:r>
        <w:r w:rsidR="00573FBE" w:rsidRPr="00E16931">
          <w:rPr>
            <w:rStyle w:val="a9"/>
            <w:rFonts w:asciiTheme="minorEastAsia" w:eastAsiaTheme="minorEastAsia" w:hAnsiTheme="minorEastAsia" w:hint="eastAsia"/>
            <w:color w:val="auto"/>
            <w:u w:val="none"/>
          </w:rPr>
          <w:t>s</w:t>
        </w:r>
        <w:r w:rsidR="00573FBE" w:rsidRPr="00E16931">
          <w:rPr>
            <w:rStyle w:val="a9"/>
            <w:rFonts w:asciiTheme="minorEastAsia" w:eastAsiaTheme="minorEastAsia" w:hAnsiTheme="minorEastAsia"/>
            <w:color w:val="auto"/>
            <w:u w:val="none"/>
          </w:rPr>
          <w:t>://www.rinya.maff.go.jp/</w:t>
        </w:r>
        <w:r w:rsidR="00573FBE" w:rsidRPr="00E16931">
          <w:rPr>
            <w:rStyle w:val="a9"/>
            <w:rFonts w:asciiTheme="minorEastAsia" w:eastAsiaTheme="minorEastAsia" w:hAnsiTheme="minorEastAsia" w:hint="eastAsia"/>
            <w:color w:val="auto"/>
            <w:u w:val="none"/>
          </w:rPr>
          <w:t>j/riyou/goho/pdf/2-4sikumi02.pdf</w:t>
        </w:r>
      </w:hyperlink>
    </w:p>
    <w:p w14:paraId="469EC37A" w14:textId="77777777" w:rsidR="00573FBE" w:rsidRPr="00E16931" w:rsidRDefault="00573FBE" w:rsidP="0023786A">
      <w:pPr>
        <w:ind w:firstLineChars="257" w:firstLine="540"/>
      </w:pPr>
    </w:p>
    <w:p w14:paraId="7DFC67A0" w14:textId="77777777" w:rsidR="00FB64F8" w:rsidRPr="00E16931" w:rsidRDefault="00E32686" w:rsidP="00FB64F8">
      <w:pPr>
        <w:rPr>
          <w:rFonts w:ascii="ＭＳ ゴシック" w:eastAsia="ＭＳ ゴシック" w:hAnsi="ＭＳ ゴシック"/>
        </w:rPr>
      </w:pPr>
      <w:r w:rsidRPr="00E16931">
        <w:rPr>
          <w:rFonts w:ascii="ＭＳ ゴシック" w:eastAsia="ＭＳ ゴシック" w:hAnsi="ＭＳ ゴシック" w:hint="eastAsia"/>
        </w:rPr>
        <w:t>14</w:t>
      </w:r>
      <w:r w:rsidR="00FB64F8" w:rsidRPr="00E16931">
        <w:rPr>
          <w:rFonts w:ascii="ＭＳ ゴシック" w:eastAsia="ＭＳ ゴシック" w:hAnsi="ＭＳ ゴシック" w:hint="eastAsia"/>
        </w:rPr>
        <w:t xml:space="preserve">　セメント及びセメント系固化材を使用した改良土について</w:t>
      </w:r>
    </w:p>
    <w:p w14:paraId="57205D3C" w14:textId="77777777" w:rsidR="00FB64F8" w:rsidRPr="00E16931" w:rsidRDefault="00FB64F8" w:rsidP="00325D60">
      <w:pPr>
        <w:pStyle w:val="2"/>
        <w:rPr>
          <w:color w:val="auto"/>
        </w:rPr>
      </w:pPr>
      <w:r w:rsidRPr="00E16931">
        <w:rPr>
          <w:rFonts w:hint="eastAsia"/>
          <w:color w:val="auto"/>
        </w:rPr>
        <w:t>(1)　セメント及びセメント系固化材を使用した地盤改良及び改良土を再利用する場合は、六価クロム溶出試験を行い、その結果について監督員に報告する。</w:t>
      </w:r>
    </w:p>
    <w:p w14:paraId="0FA5A73C" w14:textId="77777777" w:rsidR="00FB64F8" w:rsidRPr="00E16931" w:rsidRDefault="00FB64F8" w:rsidP="00325D60">
      <w:pPr>
        <w:pStyle w:val="2"/>
        <w:rPr>
          <w:color w:val="auto"/>
        </w:rPr>
      </w:pPr>
      <w:r w:rsidRPr="00E16931">
        <w:rPr>
          <w:rFonts w:hint="eastAsia"/>
          <w:color w:val="auto"/>
        </w:rPr>
        <w:t>(2)　セメント及びセメント系固化材とは、セメントを含有成分とする固化材で、普通ポルトランドセメント、高炉セメント、セメント系固化材、石灰系固化材をいい、これに添加物を加えたものを含める。</w:t>
      </w:r>
    </w:p>
    <w:p w14:paraId="610D5381" w14:textId="77777777" w:rsidR="003818DE" w:rsidRPr="00E16931" w:rsidRDefault="00FB64F8" w:rsidP="003818DE">
      <w:pPr>
        <w:ind w:leftChars="85" w:left="537" w:hangingChars="171" w:hanging="359"/>
      </w:pPr>
      <w:r w:rsidRPr="00E16931">
        <w:rPr>
          <w:rFonts w:ascii="ＭＳ 明朝" w:hint="eastAsia"/>
        </w:rPr>
        <w:t xml:space="preserve">(3)　</w:t>
      </w:r>
      <w:r w:rsidR="003818DE" w:rsidRPr="00E16931">
        <w:rPr>
          <w:rFonts w:hint="eastAsia"/>
        </w:rPr>
        <w:t>六価クロム溶出試験は｢セメント及びセメント系固化材を使用した改良土の六価クロム溶出試験実施要領（案）｣</w:t>
      </w:r>
      <w:r w:rsidR="008D076A" w:rsidRPr="00E16931">
        <w:rPr>
          <w:rFonts w:hint="eastAsia"/>
        </w:rPr>
        <w:t>（以下</w:t>
      </w:r>
      <w:r w:rsidR="003818DE" w:rsidRPr="00E16931">
        <w:rPr>
          <w:rFonts w:hint="eastAsia"/>
        </w:rPr>
        <w:t>「実施要領（案）」という。）により実施し、土壌環境基準を超えないことを確認する。</w:t>
      </w:r>
    </w:p>
    <w:p w14:paraId="57496A3B" w14:textId="77777777" w:rsidR="0023786A" w:rsidRPr="00E16931" w:rsidRDefault="0023786A" w:rsidP="0023786A">
      <w:pPr>
        <w:ind w:left="210" w:hangingChars="100" w:hanging="210"/>
        <w:rPr>
          <w:rFonts w:asciiTheme="minorEastAsia" w:eastAsiaTheme="minorEastAsia" w:hAnsiTheme="minorEastAsia"/>
        </w:rPr>
      </w:pPr>
      <w:r w:rsidRPr="00E16931">
        <w:rPr>
          <w:rFonts w:hint="eastAsia"/>
        </w:rPr>
        <w:t xml:space="preserve">　　　実施要領（案</w:t>
      </w:r>
      <w:r w:rsidRPr="00E16931">
        <w:rPr>
          <w:rFonts w:asciiTheme="minorEastAsia" w:eastAsiaTheme="minorEastAsia" w:hAnsiTheme="minorEastAsia" w:hint="eastAsia"/>
        </w:rPr>
        <w:t>）：</w:t>
      </w:r>
      <w:r w:rsidRPr="00E16931">
        <w:rPr>
          <w:rFonts w:asciiTheme="minorEastAsia" w:eastAsiaTheme="minorEastAsia" w:hAnsiTheme="minorEastAsia"/>
        </w:rPr>
        <w:t>http</w:t>
      </w:r>
      <w:r w:rsidRPr="00E16931">
        <w:rPr>
          <w:rFonts w:asciiTheme="minorEastAsia" w:eastAsiaTheme="minorEastAsia" w:hAnsiTheme="minorEastAsia" w:hint="eastAsia"/>
        </w:rPr>
        <w:t>s</w:t>
      </w:r>
      <w:r w:rsidRPr="00E16931">
        <w:rPr>
          <w:rFonts w:asciiTheme="minorEastAsia" w:eastAsiaTheme="minorEastAsia" w:hAnsiTheme="minorEastAsia"/>
        </w:rPr>
        <w:t>://www.mlit.go.jp/tec/kankyou/kuromu.html</w:t>
      </w:r>
    </w:p>
    <w:p w14:paraId="367D48A1" w14:textId="77777777" w:rsidR="00A62FF1" w:rsidRPr="00E16931" w:rsidRDefault="00A62FF1" w:rsidP="00A62FF1">
      <w:pPr>
        <w:rPr>
          <w:rFonts w:ascii="ＭＳ ゴシック" w:eastAsia="ＭＳ ゴシック" w:hAnsi="ＭＳ ゴシック"/>
        </w:rPr>
      </w:pPr>
    </w:p>
    <w:p w14:paraId="7F58113D" w14:textId="77777777" w:rsidR="00A62FF1" w:rsidRPr="00E16931" w:rsidRDefault="00E32686" w:rsidP="00A62FF1">
      <w:pPr>
        <w:rPr>
          <w:rFonts w:ascii="ＭＳ ゴシック" w:eastAsia="ＭＳ ゴシック" w:hAnsi="ＭＳ ゴシック"/>
        </w:rPr>
      </w:pPr>
      <w:r w:rsidRPr="00E16931">
        <w:rPr>
          <w:rFonts w:ascii="ＭＳ ゴシック" w:eastAsia="ＭＳ ゴシック" w:hAnsi="ＭＳ ゴシック" w:hint="eastAsia"/>
        </w:rPr>
        <w:t>15</w:t>
      </w:r>
      <w:r w:rsidR="00A62FF1" w:rsidRPr="00E16931">
        <w:rPr>
          <w:rFonts w:ascii="ＭＳ ゴシック" w:eastAsia="ＭＳ ゴシック" w:hAnsi="ＭＳ ゴシック" w:hint="eastAsia"/>
        </w:rPr>
        <w:t xml:space="preserve">　</w:t>
      </w:r>
      <w:r w:rsidR="00A62FF1" w:rsidRPr="00E16931">
        <w:rPr>
          <w:rFonts w:ascii="ＭＳ ゴシック" w:eastAsia="ＭＳ ゴシック" w:hAnsi="ＭＳ ゴシック" w:hint="eastAsia"/>
          <w:bCs/>
        </w:rPr>
        <w:t>アスベスト建材使用箇所等の事前調査</w:t>
      </w:r>
    </w:p>
    <w:p w14:paraId="709A5FAC" w14:textId="77777777" w:rsidR="00A62FF1" w:rsidRPr="00E16931" w:rsidRDefault="00A62FF1" w:rsidP="00325D60">
      <w:pPr>
        <w:pStyle w:val="2"/>
        <w:rPr>
          <w:color w:val="auto"/>
        </w:rPr>
      </w:pPr>
      <w:r w:rsidRPr="00E16931">
        <w:rPr>
          <w:rFonts w:hint="eastAsia"/>
          <w:color w:val="auto"/>
        </w:rPr>
        <w:t>(1)　石綿等による健康障害を防止するため、とりこわし、改修工事の解体及び撤去等作業前、図面・施工範囲目視、その他適切な方法によるアスベスト含有材料の有無について調査を行い、報告書を監督員に提出する。アスベスト含有材料が無かった場合においても書面にて報告を行う。</w:t>
      </w:r>
    </w:p>
    <w:p w14:paraId="6D5535E7" w14:textId="77777777" w:rsidR="00A62FF1" w:rsidRPr="00E16931" w:rsidRDefault="00A62FF1" w:rsidP="00A62FF1">
      <w:pPr>
        <w:ind w:leftChars="428" w:left="899"/>
      </w:pPr>
      <w:r w:rsidRPr="00E16931">
        <w:rPr>
          <w:rFonts w:hint="eastAsia"/>
        </w:rPr>
        <w:t>報告書の記載内容</w:t>
      </w:r>
    </w:p>
    <w:p w14:paraId="7901D8D3" w14:textId="77777777" w:rsidR="00A62FF1" w:rsidRPr="00E16931" w:rsidRDefault="00A62FF1" w:rsidP="00A62FF1">
      <w:pPr>
        <w:pStyle w:val="3"/>
        <w:ind w:leftChars="499" w:left="1077" w:hangingChars="14" w:hanging="29"/>
      </w:pPr>
      <w:r w:rsidRPr="00E16931">
        <w:rPr>
          <w:rFonts w:ascii="ＭＳ 明朝" w:hint="eastAsia"/>
        </w:rPr>
        <w:t xml:space="preserve">①　</w:t>
      </w:r>
      <w:r w:rsidRPr="00E16931">
        <w:rPr>
          <w:rFonts w:hint="eastAsia"/>
        </w:rPr>
        <w:t>アスベスト材料の種別</w:t>
      </w:r>
      <w:r w:rsidRPr="00E16931">
        <w:t xml:space="preserve"> </w:t>
      </w:r>
    </w:p>
    <w:p w14:paraId="56E804DF" w14:textId="77777777" w:rsidR="00A62FF1" w:rsidRPr="00E16931" w:rsidRDefault="00A62FF1" w:rsidP="00A62FF1">
      <w:pPr>
        <w:pStyle w:val="3"/>
        <w:ind w:leftChars="499" w:left="1077" w:hangingChars="14" w:hanging="29"/>
      </w:pPr>
      <w:r w:rsidRPr="00E16931">
        <w:rPr>
          <w:rFonts w:ascii="ＭＳ 明朝" w:hint="eastAsia"/>
        </w:rPr>
        <w:t xml:space="preserve">②　</w:t>
      </w:r>
      <w:r w:rsidRPr="00E16931">
        <w:rPr>
          <w:rFonts w:hint="eastAsia"/>
        </w:rPr>
        <w:t>アスベスト形状、飛散可能性の有無</w:t>
      </w:r>
    </w:p>
    <w:p w14:paraId="1E0FC059" w14:textId="77777777" w:rsidR="00A62FF1" w:rsidRPr="00E16931" w:rsidRDefault="00A62FF1" w:rsidP="00A62FF1">
      <w:pPr>
        <w:pStyle w:val="3"/>
        <w:ind w:leftChars="499" w:left="1077" w:hangingChars="14" w:hanging="29"/>
      </w:pPr>
      <w:r w:rsidRPr="00E16931">
        <w:rPr>
          <w:rFonts w:ascii="ＭＳ 明朝" w:hint="eastAsia"/>
        </w:rPr>
        <w:t xml:space="preserve">③　</w:t>
      </w:r>
      <w:r w:rsidRPr="00E16931">
        <w:rPr>
          <w:rFonts w:hint="eastAsia"/>
        </w:rPr>
        <w:t>製造所・製品名称、製造所の公表するアスベスト含有率</w:t>
      </w:r>
    </w:p>
    <w:p w14:paraId="5D52C7EF" w14:textId="77777777" w:rsidR="00A62FF1" w:rsidRPr="00E16931" w:rsidRDefault="00A62FF1" w:rsidP="00A62FF1">
      <w:pPr>
        <w:ind w:leftChars="342" w:left="718"/>
      </w:pPr>
      <w:r w:rsidRPr="00E16931">
        <w:rPr>
          <w:rFonts w:hint="eastAsia"/>
        </w:rPr>
        <w:t>なお、上記調査において、アスベスト分析調査が必要な場合は別途監督職員と協議を行う。</w:t>
      </w:r>
    </w:p>
    <w:p w14:paraId="4BCCFF1B" w14:textId="77777777" w:rsidR="00A62FF1" w:rsidRPr="00E16931" w:rsidRDefault="00A62FF1" w:rsidP="00325D60">
      <w:pPr>
        <w:pStyle w:val="2"/>
        <w:rPr>
          <w:color w:val="auto"/>
        </w:rPr>
      </w:pPr>
      <w:r w:rsidRPr="00E16931">
        <w:rPr>
          <w:rFonts w:hint="eastAsia"/>
          <w:color w:val="auto"/>
        </w:rPr>
        <w:t xml:space="preserve"> (2)　監督員の指示による「建築物等の解体等作業に関するお知らせ」について、工事現場内の適切な場所に掲示を行う。</w:t>
      </w:r>
    </w:p>
    <w:p w14:paraId="12637C23" w14:textId="77777777" w:rsidR="004C39F6" w:rsidRPr="00E16931" w:rsidRDefault="004C39F6" w:rsidP="00A8551B">
      <w:pPr>
        <w:rPr>
          <w:rFonts w:ascii="ＭＳ ゴシック" w:eastAsia="ＭＳ ゴシック" w:hAnsi="ＭＳ ゴシック"/>
        </w:rPr>
      </w:pPr>
    </w:p>
    <w:p w14:paraId="0D9E0F94" w14:textId="77777777" w:rsidR="00A8551B" w:rsidRPr="00E16931" w:rsidRDefault="00E32686" w:rsidP="00A8551B">
      <w:pPr>
        <w:rPr>
          <w:rFonts w:ascii="ＭＳ ゴシック" w:eastAsia="ＭＳ ゴシック" w:hAnsi="ＭＳ ゴシック"/>
        </w:rPr>
      </w:pPr>
      <w:r w:rsidRPr="00E16931">
        <w:rPr>
          <w:rFonts w:ascii="ＭＳ ゴシック" w:eastAsia="ＭＳ ゴシック" w:hAnsi="ＭＳ ゴシック" w:hint="eastAsia"/>
        </w:rPr>
        <w:t>16</w:t>
      </w:r>
      <w:r w:rsidR="00A8551B" w:rsidRPr="00E16931">
        <w:rPr>
          <w:rFonts w:ascii="ＭＳ ゴシック" w:eastAsia="ＭＳ ゴシック" w:hAnsi="ＭＳ ゴシック" w:hint="eastAsia"/>
        </w:rPr>
        <w:t xml:space="preserve">　</w:t>
      </w:r>
      <w:r w:rsidR="00A8551B" w:rsidRPr="00E16931">
        <w:rPr>
          <w:rFonts w:ascii="ＭＳ ゴシック" w:eastAsia="ＭＳ ゴシック" w:hAnsi="ＭＳ ゴシック" w:hint="eastAsia"/>
          <w:kern w:val="0"/>
          <w:szCs w:val="21"/>
        </w:rPr>
        <w:t>建設業退職金制度について</w:t>
      </w:r>
    </w:p>
    <w:p w14:paraId="03C85179" w14:textId="77777777" w:rsidR="00A8551B" w:rsidRPr="00E16931" w:rsidRDefault="00A8551B" w:rsidP="00325D60">
      <w:pPr>
        <w:pStyle w:val="2"/>
        <w:rPr>
          <w:color w:val="auto"/>
        </w:rPr>
      </w:pPr>
      <w:r w:rsidRPr="00E16931">
        <w:rPr>
          <w:rFonts w:hint="eastAsia"/>
          <w:color w:val="auto"/>
        </w:rPr>
        <w:t xml:space="preserve">(1)　</w:t>
      </w:r>
      <w:r w:rsidR="00C2559A" w:rsidRPr="00E16931">
        <w:rPr>
          <w:rFonts w:hint="eastAsia"/>
          <w:color w:val="auto"/>
        </w:rPr>
        <w:t>工事受注者</w:t>
      </w:r>
      <w:r w:rsidRPr="00E16931">
        <w:rPr>
          <w:rFonts w:hint="eastAsia"/>
          <w:color w:val="auto"/>
        </w:rPr>
        <w:t>は、自ら雇用する建退共制度の対象労働者に係る共済証紙を購入し、当該労働者の共済手帳に共済証紙を貼付すること。</w:t>
      </w:r>
    </w:p>
    <w:p w14:paraId="36EA44FB" w14:textId="77777777" w:rsidR="00A8551B" w:rsidRPr="00E16931" w:rsidRDefault="00A8551B" w:rsidP="00325D60">
      <w:pPr>
        <w:pStyle w:val="2"/>
        <w:rPr>
          <w:color w:val="auto"/>
        </w:rPr>
      </w:pPr>
      <w:r w:rsidRPr="00E16931">
        <w:rPr>
          <w:rFonts w:hint="eastAsia"/>
          <w:color w:val="auto"/>
        </w:rPr>
        <w:t xml:space="preserve">(2)　</w:t>
      </w:r>
      <w:r w:rsidR="00C2559A" w:rsidRPr="00E16931">
        <w:rPr>
          <w:rFonts w:hint="eastAsia"/>
          <w:color w:val="auto"/>
        </w:rPr>
        <w:t>工事受注者</w:t>
      </w:r>
      <w:r w:rsidRPr="00E16931">
        <w:rPr>
          <w:rFonts w:hint="eastAsia"/>
          <w:color w:val="auto"/>
        </w:rPr>
        <w:t>が下請契約を締結する際は、下請業者に対して、建退共制度の趣旨を説明し下請業者が雇用する建退共制度の対象労働者に係る共済証紙をあわせて購入し現物により交付すること、または建退共制度の掛金相当額を下請代金中に算入することにより、下請業者の建退共制度への加入並びに共済証紙の購入及び貼付を促進すべきこと。</w:t>
      </w:r>
    </w:p>
    <w:p w14:paraId="0E7DB2D1" w14:textId="131D1D0F" w:rsidR="00573FBE" w:rsidRPr="00E16931" w:rsidRDefault="00A8551B" w:rsidP="00573FBE">
      <w:pPr>
        <w:pStyle w:val="2"/>
        <w:rPr>
          <w:color w:val="auto"/>
        </w:rPr>
      </w:pPr>
      <w:r w:rsidRPr="00E16931">
        <w:rPr>
          <w:rFonts w:hint="eastAsia"/>
          <w:color w:val="auto"/>
        </w:rPr>
        <w:lastRenderedPageBreak/>
        <w:t>(3)　請負代金の額が</w:t>
      </w:r>
      <w:r w:rsidR="00E32686" w:rsidRPr="00E16931">
        <w:rPr>
          <w:rFonts w:hint="eastAsia"/>
          <w:color w:val="auto"/>
        </w:rPr>
        <w:t>800</w:t>
      </w:r>
      <w:r w:rsidRPr="00E16931">
        <w:rPr>
          <w:rFonts w:hint="eastAsia"/>
          <w:color w:val="auto"/>
        </w:rPr>
        <w:t>万円以上の建設工事の請負契約を締結した時は、</w:t>
      </w:r>
      <w:r w:rsidR="00C2559A" w:rsidRPr="00E16931">
        <w:rPr>
          <w:rFonts w:hint="eastAsia"/>
          <w:color w:val="auto"/>
        </w:rPr>
        <w:t>工事受注者</w:t>
      </w:r>
      <w:r w:rsidRPr="00E16931">
        <w:rPr>
          <w:rFonts w:hint="eastAsia"/>
          <w:color w:val="auto"/>
        </w:rPr>
        <w:t>は建退共制度の発注者用掛金収納書（以下「収納書」という</w:t>
      </w:r>
      <w:r w:rsidR="008D076A" w:rsidRPr="00E16931">
        <w:rPr>
          <w:rFonts w:hint="eastAsia"/>
          <w:color w:val="auto"/>
        </w:rPr>
        <w:t>。</w:t>
      </w:r>
      <w:r w:rsidRPr="00E16931">
        <w:rPr>
          <w:rFonts w:hint="eastAsia"/>
          <w:color w:val="auto"/>
        </w:rPr>
        <w:t>）を工事締結後１ヶ月以内に発注者に提出すること。なお、工事契約締結当初は工場製作の段階であるため建退共制度の対象労働者を雇用しないこと等の理由により、期限内に当該工事に係る収納書を提出できない事情がある場合</w:t>
      </w:r>
      <w:r w:rsidR="00CE6BDB" w:rsidRPr="00E16931">
        <w:rPr>
          <w:rFonts w:hint="eastAsia"/>
          <w:color w:val="auto"/>
        </w:rPr>
        <w:t>又は、建退共対象労働者を使用しない場合</w:t>
      </w:r>
      <w:r w:rsidRPr="00E16931">
        <w:rPr>
          <w:rFonts w:hint="eastAsia"/>
          <w:color w:val="auto"/>
        </w:rPr>
        <w:t>においては、あらかじめその理由を書面により申し出ること。</w:t>
      </w:r>
    </w:p>
    <w:p w14:paraId="5EF087C3" w14:textId="77777777" w:rsidR="00951A53" w:rsidRPr="00E16931" w:rsidRDefault="00951A53" w:rsidP="00951A53"/>
    <w:p w14:paraId="47F9B94F" w14:textId="77777777" w:rsidR="001E6588" w:rsidRPr="00E16931" w:rsidRDefault="00E32686" w:rsidP="001E6588">
      <w:pPr>
        <w:rPr>
          <w:rFonts w:ascii="ＭＳ ゴシック" w:eastAsia="ＭＳ ゴシック" w:hAnsi="ＭＳ ゴシック"/>
        </w:rPr>
      </w:pPr>
      <w:r w:rsidRPr="00E16931">
        <w:rPr>
          <w:rFonts w:ascii="ＭＳ ゴシック" w:eastAsia="ＭＳ ゴシック" w:hAnsi="ＭＳ ゴシック" w:hint="eastAsia"/>
        </w:rPr>
        <w:t>17</w:t>
      </w:r>
      <w:r w:rsidR="001E6588" w:rsidRPr="00E16931">
        <w:rPr>
          <w:rFonts w:ascii="ＭＳ ゴシック" w:eastAsia="ＭＳ ゴシック" w:hAnsi="ＭＳ ゴシック" w:hint="eastAsia"/>
        </w:rPr>
        <w:t xml:space="preserve">　資材の県内産</w:t>
      </w:r>
      <w:r w:rsidR="00A50C9D" w:rsidRPr="00E16931">
        <w:rPr>
          <w:rFonts w:ascii="ＭＳ ゴシック" w:eastAsia="ＭＳ ゴシック" w:hAnsi="ＭＳ ゴシック" w:hint="eastAsia"/>
        </w:rPr>
        <w:t>優先使用</w:t>
      </w:r>
      <w:r w:rsidR="005D7196" w:rsidRPr="00E16931">
        <w:rPr>
          <w:rFonts w:ascii="ＭＳ ゴシック" w:eastAsia="ＭＳ ゴシック" w:hAnsi="ＭＳ ゴシック" w:hint="eastAsia"/>
        </w:rPr>
        <w:t>及び県内企業の</w:t>
      </w:r>
      <w:r w:rsidR="00A50C9D" w:rsidRPr="00E16931">
        <w:rPr>
          <w:rFonts w:ascii="ＭＳ ゴシック" w:eastAsia="ＭＳ ゴシック" w:hAnsi="ＭＳ ゴシック" w:hint="eastAsia"/>
        </w:rPr>
        <w:t>優先採用</w:t>
      </w:r>
    </w:p>
    <w:p w14:paraId="5246E6A9" w14:textId="77777777" w:rsidR="003818DE" w:rsidRPr="00E16931" w:rsidRDefault="003818DE" w:rsidP="00325D60">
      <w:pPr>
        <w:pStyle w:val="2"/>
        <w:rPr>
          <w:color w:val="auto"/>
        </w:rPr>
      </w:pPr>
      <w:r w:rsidRPr="00E16931">
        <w:rPr>
          <w:rFonts w:hint="eastAsia"/>
          <w:color w:val="auto"/>
        </w:rPr>
        <w:t xml:space="preserve">(1)　</w:t>
      </w:r>
      <w:r w:rsidR="00C2559A" w:rsidRPr="00E16931">
        <w:rPr>
          <w:rFonts w:hint="eastAsia"/>
          <w:color w:val="auto"/>
        </w:rPr>
        <w:t>工事</w:t>
      </w:r>
      <w:r w:rsidR="00D824A4" w:rsidRPr="00E16931">
        <w:rPr>
          <w:rFonts w:hint="eastAsia"/>
          <w:color w:val="auto"/>
        </w:rPr>
        <w:t>受注</w:t>
      </w:r>
      <w:r w:rsidRPr="00E16931">
        <w:rPr>
          <w:rFonts w:hint="eastAsia"/>
          <w:color w:val="auto"/>
        </w:rPr>
        <w:t>者は、本工事に使用する材料については、規格・品質等の条件を満足するものについては、県内産資材を優先使用するよう努めること。</w:t>
      </w:r>
    </w:p>
    <w:p w14:paraId="050BCEDE" w14:textId="386D0F7A" w:rsidR="003818DE" w:rsidRPr="00E16931" w:rsidRDefault="003818DE" w:rsidP="00325D60">
      <w:pPr>
        <w:pStyle w:val="2"/>
        <w:rPr>
          <w:color w:val="auto"/>
        </w:rPr>
      </w:pPr>
      <w:r w:rsidRPr="00E16931">
        <w:rPr>
          <w:rFonts w:hint="eastAsia"/>
          <w:color w:val="auto"/>
        </w:rPr>
        <w:t xml:space="preserve">(2)　</w:t>
      </w:r>
      <w:r w:rsidR="00C2559A" w:rsidRPr="00E16931">
        <w:rPr>
          <w:rFonts w:hint="eastAsia"/>
          <w:color w:val="auto"/>
        </w:rPr>
        <w:t>工事</w:t>
      </w:r>
      <w:r w:rsidR="00D824A4" w:rsidRPr="00E16931">
        <w:rPr>
          <w:rFonts w:hint="eastAsia"/>
          <w:color w:val="auto"/>
        </w:rPr>
        <w:t>受注</w:t>
      </w:r>
      <w:r w:rsidRPr="00E16931">
        <w:rPr>
          <w:rFonts w:hint="eastAsia"/>
          <w:color w:val="auto"/>
        </w:rPr>
        <w:t>者は、工事用資材の調達に当たっては、極力県内の取扱業者から購入すること。</w:t>
      </w:r>
    </w:p>
    <w:p w14:paraId="310BDC96" w14:textId="77777777" w:rsidR="003818DE" w:rsidRPr="00E16931" w:rsidRDefault="003818DE" w:rsidP="00325D60">
      <w:pPr>
        <w:pStyle w:val="2"/>
        <w:rPr>
          <w:color w:val="auto"/>
        </w:rPr>
      </w:pPr>
      <w:r w:rsidRPr="00E16931">
        <w:rPr>
          <w:rFonts w:hint="eastAsia"/>
          <w:color w:val="auto"/>
        </w:rPr>
        <w:t xml:space="preserve">(3)　</w:t>
      </w:r>
      <w:r w:rsidR="00C2559A" w:rsidRPr="00E16931">
        <w:rPr>
          <w:rFonts w:hint="eastAsia"/>
          <w:color w:val="auto"/>
        </w:rPr>
        <w:t>工事</w:t>
      </w:r>
      <w:r w:rsidR="00D824A4" w:rsidRPr="00E16931">
        <w:rPr>
          <w:rFonts w:hint="eastAsia"/>
          <w:color w:val="auto"/>
        </w:rPr>
        <w:t>受注</w:t>
      </w:r>
      <w:r w:rsidRPr="00E16931">
        <w:rPr>
          <w:rFonts w:hint="eastAsia"/>
          <w:color w:val="auto"/>
        </w:rPr>
        <w:t>者は、本工事に県外産資材を使用する場合は、次に示す資材について、その資材名及び県内産資材を使用しない理由などを「県外産資材使用報告書」</w:t>
      </w:r>
      <w:r w:rsidR="00EE7AB2" w:rsidRPr="00E16931">
        <w:rPr>
          <w:rFonts w:hint="eastAsia"/>
          <w:color w:val="auto"/>
        </w:rPr>
        <w:t>（別紙１）</w:t>
      </w:r>
      <w:r w:rsidRPr="00E16931">
        <w:rPr>
          <w:rFonts w:hint="eastAsia"/>
          <w:color w:val="auto"/>
        </w:rPr>
        <w:t>に記入し、</w:t>
      </w:r>
      <w:r w:rsidR="000A59DF" w:rsidRPr="00E16931">
        <w:rPr>
          <w:rFonts w:hint="eastAsia"/>
          <w:color w:val="auto"/>
        </w:rPr>
        <w:t>監督員</w:t>
      </w:r>
      <w:r w:rsidRPr="00E16931">
        <w:rPr>
          <w:rFonts w:hint="eastAsia"/>
          <w:color w:val="auto"/>
        </w:rPr>
        <w:t>に提出すること。</w:t>
      </w:r>
    </w:p>
    <w:p w14:paraId="2F1A3A57" w14:textId="77777777" w:rsidR="00186549" w:rsidRPr="00E16931" w:rsidRDefault="007739B6" w:rsidP="00186549">
      <w:pPr>
        <w:ind w:leftChars="202" w:left="424" w:firstLineChars="67" w:firstLine="141"/>
        <w:rPr>
          <w:rFonts w:asciiTheme="minorEastAsia" w:eastAsiaTheme="minorEastAsia" w:hAnsiTheme="minorEastAsia"/>
        </w:rPr>
      </w:pPr>
      <w:r w:rsidRPr="00E16931">
        <w:rPr>
          <w:rFonts w:asciiTheme="minorEastAsia" w:eastAsiaTheme="minorEastAsia" w:hAnsiTheme="minorEastAsia" w:hint="eastAsia"/>
        </w:rPr>
        <w:t>・生コン　　・砕石　　・加熱アスファルト合材　　・コンクリート二次製品</w:t>
      </w:r>
    </w:p>
    <w:p w14:paraId="6559B95B" w14:textId="4C953056" w:rsidR="00AF3475" w:rsidRPr="00E16931" w:rsidRDefault="005D7196" w:rsidP="00573FBE">
      <w:pPr>
        <w:pStyle w:val="2"/>
        <w:rPr>
          <w:color w:val="auto"/>
        </w:rPr>
      </w:pPr>
      <w:r w:rsidRPr="00E16931">
        <w:rPr>
          <w:rFonts w:hint="eastAsia"/>
          <w:color w:val="auto"/>
        </w:rPr>
        <w:t>(</w:t>
      </w:r>
      <w:r w:rsidRPr="00E16931">
        <w:rPr>
          <w:color w:val="auto"/>
        </w:rPr>
        <w:t>4</w:t>
      </w:r>
      <w:r w:rsidRPr="00E16931">
        <w:rPr>
          <w:rFonts w:hint="eastAsia"/>
          <w:color w:val="auto"/>
        </w:rPr>
        <w:t>)　下請契約を締結する際には、県内企業の採用に努めること。</w:t>
      </w:r>
    </w:p>
    <w:p w14:paraId="126C2DAF" w14:textId="77777777" w:rsidR="00951A53" w:rsidRPr="00E16931" w:rsidRDefault="00951A53" w:rsidP="00951A53"/>
    <w:p w14:paraId="3E28D50A" w14:textId="77777777" w:rsidR="00AF3475" w:rsidRPr="00E16931" w:rsidRDefault="007739B6" w:rsidP="00AF3475">
      <w:pPr>
        <w:rPr>
          <w:rFonts w:asciiTheme="majorEastAsia" w:eastAsiaTheme="majorEastAsia" w:hAnsiTheme="majorEastAsia"/>
          <w:szCs w:val="21"/>
        </w:rPr>
      </w:pPr>
      <w:r w:rsidRPr="00E16931">
        <w:rPr>
          <w:rFonts w:asciiTheme="majorEastAsia" w:eastAsiaTheme="majorEastAsia" w:hAnsiTheme="majorEastAsia" w:hint="eastAsia"/>
          <w:szCs w:val="21"/>
        </w:rPr>
        <w:t>18</w:t>
      </w:r>
      <w:r w:rsidR="00AF3475" w:rsidRPr="00E16931">
        <w:rPr>
          <w:rFonts w:asciiTheme="majorEastAsia" w:eastAsiaTheme="majorEastAsia" w:hAnsiTheme="majorEastAsia" w:hint="eastAsia"/>
          <w:szCs w:val="21"/>
        </w:rPr>
        <w:t xml:space="preserve">　再資源化及び再生資源等使用状況</w:t>
      </w:r>
    </w:p>
    <w:p w14:paraId="3F81B993" w14:textId="77777777" w:rsidR="00B36E74" w:rsidRPr="00E16931" w:rsidRDefault="00C2559A" w:rsidP="00B36E74">
      <w:pPr>
        <w:ind w:leftChars="135" w:left="283" w:firstLineChars="64" w:firstLine="134"/>
        <w:rPr>
          <w:rFonts w:asciiTheme="minorEastAsia" w:eastAsiaTheme="minorEastAsia" w:hAnsiTheme="minorEastAsia" w:cs="ＭＳ ゴシック"/>
          <w:kern w:val="0"/>
          <w:szCs w:val="21"/>
        </w:rPr>
      </w:pPr>
      <w:r w:rsidRPr="00E16931">
        <w:rPr>
          <w:rFonts w:asciiTheme="minorEastAsia" w:eastAsiaTheme="minorEastAsia" w:hAnsiTheme="minorEastAsia" w:hint="eastAsia"/>
          <w:szCs w:val="21"/>
        </w:rPr>
        <w:t>工事</w:t>
      </w:r>
      <w:r w:rsidR="00AF3475" w:rsidRPr="00E16931">
        <w:rPr>
          <w:rFonts w:asciiTheme="minorEastAsia" w:eastAsiaTheme="minorEastAsia" w:hAnsiTheme="minorEastAsia" w:hint="eastAsia"/>
          <w:szCs w:val="21"/>
        </w:rPr>
        <w:t>受注者は、しゅん工時に</w:t>
      </w:r>
      <w:r w:rsidR="002527E1" w:rsidRPr="00E16931">
        <w:rPr>
          <w:rFonts w:asciiTheme="minorEastAsia" w:eastAsiaTheme="minorEastAsia" w:hAnsiTheme="minorEastAsia" w:cs="ＭＳ ゴシック" w:hint="eastAsia"/>
          <w:kern w:val="0"/>
          <w:szCs w:val="21"/>
        </w:rPr>
        <w:t>コンクリート塊、アスファルト・コンクリート塊、</w:t>
      </w:r>
      <w:r w:rsidR="002A3D54" w:rsidRPr="00E16931">
        <w:rPr>
          <w:rFonts w:asciiTheme="minorEastAsia" w:eastAsiaTheme="minorEastAsia" w:hAnsiTheme="minorEastAsia" w:cs="ＭＳ ゴシック" w:hint="eastAsia"/>
          <w:kern w:val="0"/>
          <w:szCs w:val="21"/>
        </w:rPr>
        <w:t>木くず</w:t>
      </w:r>
      <w:r w:rsidR="00B36E74" w:rsidRPr="00E16931">
        <w:rPr>
          <w:rFonts w:asciiTheme="minorEastAsia" w:eastAsiaTheme="minorEastAsia" w:hAnsiTheme="minorEastAsia" w:cs="ＭＳ ゴシック" w:hint="eastAsia"/>
          <w:kern w:val="0"/>
          <w:szCs w:val="21"/>
        </w:rPr>
        <w:t>の再資源化の状況、再生資源（再生クラッシャーラン、再生アスファルト・コンクリート、再生土砂）及び信州リサイクル製品の使用状況について、「再資源化及び再生資源等使用状況報告書」（</w:t>
      </w:r>
      <w:r w:rsidR="007739B6" w:rsidRPr="00E16931">
        <w:rPr>
          <w:rFonts w:asciiTheme="minorEastAsia" w:eastAsiaTheme="minorEastAsia" w:hAnsiTheme="minorEastAsia" w:cs="ＭＳ ゴシック" w:hint="eastAsia"/>
          <w:kern w:val="0"/>
          <w:szCs w:val="21"/>
        </w:rPr>
        <w:t>様式８号</w:t>
      </w:r>
      <w:r w:rsidR="00B36E74" w:rsidRPr="00E16931">
        <w:rPr>
          <w:rFonts w:asciiTheme="minorEastAsia" w:eastAsiaTheme="minorEastAsia" w:hAnsiTheme="minorEastAsia" w:cs="ＭＳ ゴシック" w:hint="eastAsia"/>
          <w:kern w:val="0"/>
          <w:szCs w:val="21"/>
        </w:rPr>
        <w:t>）に記入し、電子メールにて監督員へ提出すること。</w:t>
      </w:r>
    </w:p>
    <w:p w14:paraId="6EB9072E" w14:textId="77777777" w:rsidR="007D54B4" w:rsidRPr="00E16931" w:rsidRDefault="007D54B4" w:rsidP="007D54B4">
      <w:pPr>
        <w:pStyle w:val="Default"/>
        <w:rPr>
          <w:rFonts w:asciiTheme="minorEastAsia" w:eastAsiaTheme="minorEastAsia" w:hAnsiTheme="minorEastAsia"/>
          <w:color w:val="auto"/>
        </w:rPr>
      </w:pPr>
    </w:p>
    <w:p w14:paraId="4B555430" w14:textId="77777777" w:rsidR="00826838" w:rsidRPr="00E16931" w:rsidRDefault="007739B6" w:rsidP="007D54B4">
      <w:pPr>
        <w:pStyle w:val="Default"/>
        <w:rPr>
          <w:color w:val="auto"/>
          <w:sz w:val="21"/>
          <w:szCs w:val="21"/>
        </w:rPr>
      </w:pPr>
      <w:r w:rsidRPr="00E16931">
        <w:rPr>
          <w:rFonts w:hint="eastAsia"/>
          <w:color w:val="auto"/>
          <w:sz w:val="21"/>
          <w:szCs w:val="21"/>
        </w:rPr>
        <w:t>19</w:t>
      </w:r>
      <w:r w:rsidR="00BB2947" w:rsidRPr="00E16931">
        <w:rPr>
          <w:rFonts w:hint="eastAsia"/>
          <w:color w:val="auto"/>
          <w:sz w:val="21"/>
          <w:szCs w:val="21"/>
        </w:rPr>
        <w:t xml:space="preserve">　</w:t>
      </w:r>
      <w:r w:rsidR="00826838" w:rsidRPr="00E16931">
        <w:rPr>
          <w:rFonts w:hint="eastAsia"/>
          <w:color w:val="auto"/>
          <w:sz w:val="21"/>
          <w:szCs w:val="21"/>
        </w:rPr>
        <w:t>レディーミクストコンクリート製造工場の選定について</w:t>
      </w:r>
      <w:r w:rsidR="00826838" w:rsidRPr="00E16931">
        <w:rPr>
          <w:color w:val="auto"/>
          <w:sz w:val="21"/>
          <w:szCs w:val="21"/>
        </w:rPr>
        <w:t xml:space="preserve"> </w:t>
      </w:r>
    </w:p>
    <w:p w14:paraId="238BA59B" w14:textId="79DB0B19" w:rsidR="00826838" w:rsidRPr="00E16931" w:rsidRDefault="00951A53" w:rsidP="00883829">
      <w:pPr>
        <w:pStyle w:val="Default"/>
        <w:ind w:leftChars="171" w:left="359" w:firstLineChars="100" w:firstLine="210"/>
        <w:rPr>
          <w:rFonts w:ascii="ＭＳ 明朝" w:eastAsia="ＭＳ 明朝" w:cs="ＭＳ 明朝"/>
          <w:color w:val="auto"/>
          <w:sz w:val="21"/>
          <w:szCs w:val="21"/>
        </w:rPr>
      </w:pPr>
      <w:r w:rsidRPr="00E16931">
        <w:rPr>
          <w:rFonts w:ascii="ＭＳ 明朝" w:eastAsia="ＭＳ 明朝" w:cs="ＭＳ 明朝" w:hint="eastAsia"/>
          <w:color w:val="auto"/>
          <w:sz w:val="21"/>
          <w:szCs w:val="21"/>
        </w:rPr>
        <w:t>工事</w:t>
      </w:r>
      <w:r w:rsidR="00826838" w:rsidRPr="00E16931">
        <w:rPr>
          <w:rFonts w:ascii="ＭＳ 明朝" w:eastAsia="ＭＳ 明朝" w:cs="ＭＳ 明朝" w:hint="eastAsia"/>
          <w:color w:val="auto"/>
          <w:sz w:val="21"/>
          <w:szCs w:val="21"/>
        </w:rPr>
        <w:t>受注者は、Ⅰ類コンクリートの製造工場を、</w:t>
      </w:r>
      <w:r w:rsidR="00826838" w:rsidRPr="00E16931">
        <w:rPr>
          <w:rFonts w:ascii="Century" w:eastAsia="ＭＳ 明朝" w:cs="Century"/>
          <w:color w:val="auto"/>
          <w:sz w:val="21"/>
          <w:szCs w:val="21"/>
        </w:rPr>
        <w:t>JIS</w:t>
      </w:r>
      <w:r w:rsidR="00826838" w:rsidRPr="00E16931">
        <w:rPr>
          <w:rFonts w:ascii="ＭＳ 明朝" w:eastAsia="ＭＳ 明朝" w:cs="ＭＳ 明朝" w:hint="eastAsia"/>
          <w:color w:val="auto"/>
          <w:sz w:val="21"/>
          <w:szCs w:val="21"/>
        </w:rPr>
        <w:t>マーク表示認証工場（改正工業標準化法（平成</w:t>
      </w:r>
      <w:r w:rsidR="00826838" w:rsidRPr="00E16931">
        <w:rPr>
          <w:rFonts w:ascii="Century" w:eastAsia="ＭＳ 明朝" w:cs="Century"/>
          <w:color w:val="auto"/>
          <w:sz w:val="21"/>
          <w:szCs w:val="21"/>
        </w:rPr>
        <w:t>16</w:t>
      </w:r>
      <w:r w:rsidR="00826838" w:rsidRPr="00E16931">
        <w:rPr>
          <w:rFonts w:ascii="ＭＳ 明朝" w:eastAsia="ＭＳ 明朝" w:cs="ＭＳ 明朝" w:hint="eastAsia"/>
          <w:color w:val="auto"/>
          <w:sz w:val="21"/>
          <w:szCs w:val="21"/>
        </w:rPr>
        <w:t>年</w:t>
      </w:r>
      <w:r w:rsidR="00826838" w:rsidRPr="00E16931">
        <w:rPr>
          <w:rFonts w:ascii="Century" w:eastAsia="ＭＳ 明朝" w:cs="Century"/>
          <w:color w:val="auto"/>
          <w:sz w:val="21"/>
          <w:szCs w:val="21"/>
        </w:rPr>
        <w:t>6</w:t>
      </w:r>
      <w:r w:rsidR="00826838" w:rsidRPr="00E16931">
        <w:rPr>
          <w:rFonts w:ascii="ＭＳ 明朝" w:eastAsia="ＭＳ 明朝" w:cs="ＭＳ 明朝" w:hint="eastAsia"/>
          <w:color w:val="auto"/>
          <w:sz w:val="21"/>
          <w:szCs w:val="21"/>
        </w:rPr>
        <w:t>月</w:t>
      </w:r>
      <w:r w:rsidR="00826838" w:rsidRPr="00E16931">
        <w:rPr>
          <w:rFonts w:ascii="Century" w:eastAsia="ＭＳ 明朝" w:cs="Century"/>
          <w:color w:val="auto"/>
          <w:sz w:val="21"/>
          <w:szCs w:val="21"/>
        </w:rPr>
        <w:t>9</w:t>
      </w:r>
      <w:r w:rsidR="00826838" w:rsidRPr="00E16931">
        <w:rPr>
          <w:rFonts w:ascii="ＭＳ 明朝" w:eastAsia="ＭＳ 明朝" w:cs="ＭＳ 明朝" w:hint="eastAsia"/>
          <w:color w:val="auto"/>
          <w:sz w:val="21"/>
          <w:szCs w:val="21"/>
        </w:rPr>
        <w:t>日公布）に基づき国に登録された民間の第三者機関（登録認証機関）により認証を受けた工場）で、かつ、コンクリート製造に係る指導及び品質管理を行う施工管理技術者（コンクリート主任技士等）が置かれ、良好な品質管理が行われている工場（全国品質管理監査会議の策定した統一監査基準に基づく監査に合格した工場等）から選定する。</w:t>
      </w:r>
      <w:r w:rsidR="00826838" w:rsidRPr="00E16931">
        <w:rPr>
          <w:rFonts w:ascii="ＭＳ 明朝" w:eastAsia="ＭＳ 明朝" w:cs="ＭＳ 明朝"/>
          <w:color w:val="auto"/>
          <w:sz w:val="21"/>
          <w:szCs w:val="21"/>
        </w:rPr>
        <w:t xml:space="preserve"> </w:t>
      </w:r>
    </w:p>
    <w:p w14:paraId="3F5D01ED" w14:textId="77777777" w:rsidR="00826838" w:rsidRPr="00E16931" w:rsidRDefault="00826838" w:rsidP="00826838">
      <w:r w:rsidRPr="00E16931">
        <w:rPr>
          <w:rFonts w:ascii="ＭＳ 明朝" w:cs="ＭＳ 明朝" w:hint="eastAsia"/>
          <w:szCs w:val="21"/>
        </w:rPr>
        <w:t xml:space="preserve">　　　ただし、これにより難い場合は、監督員と協議する。</w:t>
      </w:r>
    </w:p>
    <w:p w14:paraId="6E1FBA09" w14:textId="77777777" w:rsidR="004C39F6" w:rsidRPr="00E16931" w:rsidRDefault="004C39F6" w:rsidP="00CD43DE">
      <w:pPr>
        <w:rPr>
          <w:rFonts w:ascii="ＭＳ ゴシック" w:eastAsia="ＭＳ ゴシック" w:hAnsi="ＭＳ ゴシック"/>
        </w:rPr>
      </w:pPr>
    </w:p>
    <w:p w14:paraId="5230DC69" w14:textId="77777777" w:rsidR="00CD43DE" w:rsidRPr="00E16931" w:rsidRDefault="007739B6" w:rsidP="00CD43DE">
      <w:pPr>
        <w:rPr>
          <w:rFonts w:ascii="ＭＳ ゴシック" w:eastAsia="ＭＳ ゴシック" w:hAnsi="ＭＳ ゴシック"/>
        </w:rPr>
      </w:pPr>
      <w:r w:rsidRPr="00E16931">
        <w:rPr>
          <w:rFonts w:ascii="ＭＳ ゴシック" w:eastAsia="ＭＳ ゴシック" w:hAnsi="ＭＳ ゴシック" w:hint="eastAsia"/>
          <w:szCs w:val="21"/>
        </w:rPr>
        <w:t>20</w:t>
      </w:r>
      <w:r w:rsidR="00CD43DE" w:rsidRPr="00E16931">
        <w:rPr>
          <w:rFonts w:ascii="ＭＳ ゴシック" w:eastAsia="ＭＳ ゴシック" w:hAnsi="ＭＳ ゴシック" w:hint="eastAsia"/>
        </w:rPr>
        <w:t xml:space="preserve">　工事進捗状況報告書</w:t>
      </w:r>
    </w:p>
    <w:p w14:paraId="37848CC6" w14:textId="77777777" w:rsidR="00CD43DE" w:rsidRPr="00E16931" w:rsidRDefault="000A59DF" w:rsidP="00CD43DE">
      <w:pPr>
        <w:pStyle w:val="a8"/>
        <w:ind w:leftChars="171" w:left="359" w:firstLine="180"/>
      </w:pPr>
      <w:r w:rsidRPr="00E16931">
        <w:rPr>
          <w:rFonts w:ascii="ＭＳ 明朝" w:hint="eastAsia"/>
        </w:rPr>
        <w:t>監督員</w:t>
      </w:r>
      <w:r w:rsidR="00CD43DE" w:rsidRPr="00E16931">
        <w:rPr>
          <w:rFonts w:hint="eastAsia"/>
        </w:rPr>
        <w:t>の指示により、毎月の工事の進捗状況を報告書にまとめて提出する。</w:t>
      </w:r>
    </w:p>
    <w:p w14:paraId="73195F98" w14:textId="77777777" w:rsidR="00CD43DE" w:rsidRPr="00E16931" w:rsidRDefault="00CD43DE" w:rsidP="00CD43DE">
      <w:pPr>
        <w:pStyle w:val="a8"/>
        <w:ind w:leftChars="171" w:left="359" w:firstLineChars="100" w:firstLine="210"/>
      </w:pPr>
      <w:r w:rsidRPr="00E16931">
        <w:rPr>
          <w:rFonts w:hint="eastAsia"/>
        </w:rPr>
        <w:t>添付書類</w:t>
      </w:r>
    </w:p>
    <w:p w14:paraId="2F7537FD" w14:textId="77777777" w:rsidR="00CD43DE" w:rsidRPr="00E16931" w:rsidRDefault="00CD43DE" w:rsidP="00CD43DE">
      <w:pPr>
        <w:autoSpaceDE w:val="0"/>
        <w:autoSpaceDN w:val="0"/>
        <w:ind w:leftChars="257" w:left="540"/>
        <w:textAlignment w:val="bottom"/>
      </w:pPr>
      <w:r w:rsidRPr="00E16931">
        <w:rPr>
          <w:rFonts w:hint="eastAsia"/>
        </w:rPr>
        <w:t>・工事記録（工事の経過に伴う主な工事内容等の事項を記載した月報）</w:t>
      </w:r>
    </w:p>
    <w:p w14:paraId="3EF1C2CC" w14:textId="77777777" w:rsidR="00CD43DE" w:rsidRPr="00E16931" w:rsidRDefault="00CD43DE" w:rsidP="00CD43DE">
      <w:pPr>
        <w:autoSpaceDE w:val="0"/>
        <w:autoSpaceDN w:val="0"/>
        <w:ind w:leftChars="257" w:left="540"/>
        <w:textAlignment w:val="bottom"/>
      </w:pPr>
      <w:r w:rsidRPr="00E16931">
        <w:rPr>
          <w:rFonts w:hint="eastAsia"/>
        </w:rPr>
        <w:t>・工事打合わせ記録簿（当月分）</w:t>
      </w:r>
    </w:p>
    <w:p w14:paraId="5BCAD670" w14:textId="77777777" w:rsidR="00CD43DE" w:rsidRPr="00E16931" w:rsidRDefault="00CD43DE" w:rsidP="00CD43DE">
      <w:pPr>
        <w:autoSpaceDE w:val="0"/>
        <w:autoSpaceDN w:val="0"/>
        <w:ind w:leftChars="257" w:left="540"/>
        <w:textAlignment w:val="bottom"/>
      </w:pPr>
      <w:r w:rsidRPr="00E16931">
        <w:rPr>
          <w:rFonts w:hint="eastAsia"/>
        </w:rPr>
        <w:t>・工事写真</w:t>
      </w:r>
      <w:r w:rsidRPr="00E16931">
        <w:t xml:space="preserve"> (</w:t>
      </w:r>
      <w:r w:rsidRPr="00E16931">
        <w:rPr>
          <w:rFonts w:hint="eastAsia"/>
        </w:rPr>
        <w:t>工事の進捗状況がわかるものを数枚</w:t>
      </w:r>
      <w:r w:rsidRPr="00E16931">
        <w:rPr>
          <w:rFonts w:hint="eastAsia"/>
        </w:rPr>
        <w:t>)</w:t>
      </w:r>
    </w:p>
    <w:p w14:paraId="0F9167B9" w14:textId="685255BD" w:rsidR="00325D60" w:rsidRPr="00E16931" w:rsidRDefault="00325D60" w:rsidP="001E6588">
      <w:pPr>
        <w:rPr>
          <w:rFonts w:ascii="ＭＳ ゴシック" w:eastAsia="ＭＳ ゴシック" w:hAnsi="ＭＳ ゴシック"/>
        </w:rPr>
      </w:pPr>
    </w:p>
    <w:p w14:paraId="39B02028" w14:textId="18D5A514" w:rsidR="0081768A" w:rsidRPr="00E16931" w:rsidRDefault="0081768A" w:rsidP="001E6588">
      <w:pPr>
        <w:rPr>
          <w:rFonts w:ascii="ＭＳ ゴシック" w:eastAsia="ＭＳ ゴシック" w:hAnsi="ＭＳ ゴシック"/>
        </w:rPr>
      </w:pPr>
      <w:r w:rsidRPr="00E16931">
        <w:rPr>
          <w:rFonts w:ascii="ＭＳ ゴシック" w:eastAsia="ＭＳ ゴシック" w:hAnsi="ＭＳ ゴシック" w:hint="eastAsia"/>
        </w:rPr>
        <w:t>21　生産性向上技術の活用について</w:t>
      </w:r>
    </w:p>
    <w:p w14:paraId="5EE8E3EB" w14:textId="32809DDB" w:rsidR="00E3768A" w:rsidRPr="00E16931" w:rsidRDefault="00951A53" w:rsidP="00951A53">
      <w:pPr>
        <w:ind w:leftChars="100" w:left="73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1)</w:t>
      </w:r>
      <w:r w:rsidRPr="00E16931">
        <w:rPr>
          <w:rFonts w:asciiTheme="minorEastAsia" w:eastAsiaTheme="minorEastAsia" w:hAnsiTheme="minorEastAsia" w:hint="eastAsia"/>
        </w:rPr>
        <w:t xml:space="preserve">　</w:t>
      </w:r>
      <w:r w:rsidR="00E3768A" w:rsidRPr="00E16931">
        <w:rPr>
          <w:rFonts w:asciiTheme="minorEastAsia" w:eastAsiaTheme="minorEastAsia" w:hAnsiTheme="minorEastAsia" w:hint="eastAsia"/>
        </w:rPr>
        <w:t>工事において情報共有システムを導入する場合には、「建築工事における情報共有シ</w:t>
      </w:r>
      <w:r w:rsidRPr="00E16931">
        <w:rPr>
          <w:rFonts w:asciiTheme="minorEastAsia" w:eastAsiaTheme="minorEastAsia" w:hAnsiTheme="minorEastAsia" w:hint="eastAsia"/>
        </w:rPr>
        <w:t>ス</w:t>
      </w:r>
      <w:r w:rsidR="00E3768A" w:rsidRPr="00E16931">
        <w:rPr>
          <w:rFonts w:asciiTheme="minorEastAsia" w:eastAsiaTheme="minorEastAsia" w:hAnsiTheme="minorEastAsia" w:hint="eastAsia"/>
        </w:rPr>
        <w:t>テム活用試行要領</w:t>
      </w:r>
      <w:r w:rsidR="009752C2" w:rsidRPr="00E16931">
        <w:rPr>
          <w:rFonts w:asciiTheme="minorEastAsia" w:eastAsiaTheme="minorEastAsia" w:hAnsiTheme="minorEastAsia" w:hint="eastAsia"/>
        </w:rPr>
        <w:t>（長野県建設部建築住宅課）</w:t>
      </w:r>
      <w:r w:rsidR="00E3768A" w:rsidRPr="00E16931">
        <w:rPr>
          <w:rFonts w:asciiTheme="minorEastAsia" w:eastAsiaTheme="minorEastAsia" w:hAnsiTheme="minorEastAsia" w:hint="eastAsia"/>
        </w:rPr>
        <w:t>」に基づき実施すること。</w:t>
      </w:r>
    </w:p>
    <w:p w14:paraId="7C3AC54E" w14:textId="43C6944F" w:rsidR="00951A53" w:rsidRPr="00E16931" w:rsidRDefault="00E3768A" w:rsidP="00951A53">
      <w:pPr>
        <w:ind w:left="735" w:hangingChars="350" w:hanging="735"/>
        <w:rPr>
          <w:rFonts w:asciiTheme="minorEastAsia" w:eastAsiaTheme="minorEastAsia" w:hAnsiTheme="minorEastAsia"/>
        </w:rPr>
      </w:pPr>
      <w:r w:rsidRPr="00E16931">
        <w:rPr>
          <w:rFonts w:asciiTheme="minorEastAsia" w:eastAsiaTheme="minorEastAsia" w:hAnsiTheme="minorEastAsia" w:hint="eastAsia"/>
        </w:rPr>
        <w:t xml:space="preserve">　　　　 試行要領：</w:t>
      </w:r>
      <w:hyperlink r:id="rId9" w:history="1">
        <w:r w:rsidR="00951A53" w:rsidRPr="00E16931">
          <w:rPr>
            <w:rStyle w:val="a9"/>
            <w:rFonts w:asciiTheme="minorEastAsia" w:eastAsiaTheme="minorEastAsia" w:hAnsiTheme="minorEastAsia"/>
            <w:color w:val="auto"/>
            <w:u w:val="none"/>
          </w:rPr>
          <w:t>https://www.pref.nagano.lg.jp/kenchiku/asp.html</w:t>
        </w:r>
      </w:hyperlink>
    </w:p>
    <w:p w14:paraId="252F348F" w14:textId="646866BE" w:rsidR="0081768A" w:rsidRPr="00E16931" w:rsidRDefault="00951A53" w:rsidP="00951A53">
      <w:pPr>
        <w:ind w:leftChars="200" w:left="94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2)</w:t>
      </w:r>
      <w:r w:rsidRPr="00E16931">
        <w:rPr>
          <w:rFonts w:asciiTheme="minorEastAsia" w:eastAsiaTheme="minorEastAsia" w:hAnsiTheme="minorEastAsia" w:hint="eastAsia"/>
        </w:rPr>
        <w:t xml:space="preserve">　</w:t>
      </w:r>
      <w:r w:rsidR="0081768A" w:rsidRPr="00E16931">
        <w:rPr>
          <w:rFonts w:asciiTheme="minorEastAsia" w:eastAsiaTheme="minorEastAsia" w:hAnsiTheme="minorEastAsia" w:hint="eastAsia"/>
        </w:rPr>
        <w:t>工事において遠隔臨場を実施する場合には、「建築工事の建設現場における遠隔臨場に関する試行要領（長野県建設部建築住宅課）」に基づき実施すること。</w:t>
      </w:r>
    </w:p>
    <w:p w14:paraId="5D066027" w14:textId="52D9CBAF" w:rsidR="0081768A" w:rsidRPr="00E16931" w:rsidRDefault="0081768A" w:rsidP="0081768A">
      <w:pPr>
        <w:ind w:left="735" w:hangingChars="350" w:hanging="735"/>
        <w:rPr>
          <w:rFonts w:asciiTheme="minorEastAsia" w:eastAsiaTheme="minorEastAsia" w:hAnsiTheme="minorEastAsia"/>
        </w:rPr>
      </w:pPr>
      <w:r w:rsidRPr="00E16931">
        <w:rPr>
          <w:rFonts w:asciiTheme="minorEastAsia" w:eastAsiaTheme="minorEastAsia" w:hAnsiTheme="minorEastAsia" w:hint="eastAsia"/>
        </w:rPr>
        <w:t xml:space="preserve">　　　　 試行要領：</w:t>
      </w:r>
      <w:r w:rsidR="009752C2" w:rsidRPr="00E16931">
        <w:rPr>
          <w:rFonts w:asciiTheme="minorEastAsia" w:eastAsiaTheme="minorEastAsia" w:hAnsiTheme="minorEastAsia"/>
        </w:rPr>
        <w:t>https://www.pref.nagano.lg.jp/kenchiku/enkakurinjo.html</w:t>
      </w:r>
    </w:p>
    <w:p w14:paraId="729D49BC" w14:textId="135F487B" w:rsidR="00E3768A" w:rsidRPr="00E16931" w:rsidRDefault="00951A53" w:rsidP="00951A53">
      <w:pPr>
        <w:ind w:leftChars="200" w:left="94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3)</w:t>
      </w:r>
      <w:r w:rsidRPr="00E16931">
        <w:rPr>
          <w:rFonts w:asciiTheme="minorEastAsia" w:eastAsiaTheme="minorEastAsia" w:hAnsiTheme="minorEastAsia" w:hint="eastAsia"/>
        </w:rPr>
        <w:t xml:space="preserve">　</w:t>
      </w:r>
      <w:r w:rsidR="005E37BA" w:rsidRPr="00E16931">
        <w:rPr>
          <w:rFonts w:asciiTheme="minorEastAsia" w:eastAsiaTheme="minorEastAsia" w:hAnsiTheme="minorEastAsia" w:hint="eastAsia"/>
        </w:rPr>
        <w:t>本工事において、デジタル工事写真の小黒板情報電子化を行う場合には、国土交通省大臣官房官庁営繕部による「デジタル工事写真の小黒板情報電子化について（令和５年３月１日付け国営建技第</w:t>
      </w:r>
      <w:r w:rsidR="005E37BA" w:rsidRPr="00E16931">
        <w:rPr>
          <w:rFonts w:asciiTheme="minorEastAsia" w:eastAsiaTheme="minorEastAsia" w:hAnsiTheme="minorEastAsia"/>
        </w:rPr>
        <w:t xml:space="preserve">14 </w:t>
      </w:r>
      <w:r w:rsidR="005E37BA" w:rsidRPr="00E16931">
        <w:rPr>
          <w:rFonts w:asciiTheme="minorEastAsia" w:eastAsiaTheme="minorEastAsia" w:hAnsiTheme="minorEastAsia" w:hint="eastAsia"/>
        </w:rPr>
        <w:t>号）」に準拠して実施すること。</w:t>
      </w:r>
    </w:p>
    <w:p w14:paraId="1943E32F" w14:textId="77777777" w:rsidR="0081768A" w:rsidRPr="00E16931" w:rsidRDefault="0081768A" w:rsidP="001E6588">
      <w:pPr>
        <w:rPr>
          <w:rFonts w:ascii="ＭＳ ゴシック" w:eastAsia="ＭＳ ゴシック" w:hAnsi="ＭＳ ゴシック"/>
        </w:rPr>
      </w:pPr>
    </w:p>
    <w:p w14:paraId="5844E04C" w14:textId="200B9948" w:rsidR="00325D60" w:rsidRPr="00E16931" w:rsidRDefault="00225BB3" w:rsidP="001E6588">
      <w:pPr>
        <w:rPr>
          <w:rFonts w:ascii="ＭＳ ゴシック" w:eastAsia="ＭＳ ゴシック" w:hAnsi="ＭＳ ゴシック"/>
        </w:rPr>
      </w:pPr>
      <w:r w:rsidRPr="00E16931">
        <w:rPr>
          <w:rFonts w:ascii="ＭＳ ゴシック" w:eastAsia="ＭＳ ゴシック" w:hAnsi="ＭＳ ゴシック" w:hint="eastAsia"/>
        </w:rPr>
        <w:t>2</w:t>
      </w:r>
      <w:r w:rsidR="0081768A" w:rsidRPr="00E16931">
        <w:rPr>
          <w:rFonts w:ascii="ＭＳ ゴシック" w:eastAsia="ＭＳ ゴシック" w:hAnsi="ＭＳ ゴシック" w:hint="eastAsia"/>
        </w:rPr>
        <w:t>2</w:t>
      </w:r>
      <w:r w:rsidR="00325D60" w:rsidRPr="00E16931">
        <w:rPr>
          <w:rFonts w:ascii="ＭＳ ゴシック" w:eastAsia="ＭＳ ゴシック" w:hAnsi="ＭＳ ゴシック" w:hint="eastAsia"/>
        </w:rPr>
        <w:t xml:space="preserve">　</w:t>
      </w:r>
      <w:r w:rsidR="00701B79" w:rsidRPr="00E16931">
        <w:rPr>
          <w:rFonts w:ascii="ＭＳ ゴシック" w:eastAsia="ＭＳ ゴシック" w:hAnsi="ＭＳ ゴシック" w:hint="eastAsia"/>
        </w:rPr>
        <w:t>労働</w:t>
      </w:r>
      <w:r w:rsidRPr="00E16931">
        <w:rPr>
          <w:rFonts w:ascii="ＭＳ ゴシック" w:eastAsia="ＭＳ ゴシック" w:hAnsi="ＭＳ ゴシック" w:hint="eastAsia"/>
        </w:rPr>
        <w:t>環境</w:t>
      </w:r>
      <w:r w:rsidR="00701B79" w:rsidRPr="00E16931">
        <w:rPr>
          <w:rFonts w:ascii="ＭＳ ゴシック" w:eastAsia="ＭＳ ゴシック" w:hAnsi="ＭＳ ゴシック" w:hint="eastAsia"/>
        </w:rPr>
        <w:t>の</w:t>
      </w:r>
      <w:r w:rsidRPr="00E16931">
        <w:rPr>
          <w:rFonts w:ascii="ＭＳ ゴシック" w:eastAsia="ＭＳ ゴシック" w:hAnsi="ＭＳ ゴシック" w:hint="eastAsia"/>
        </w:rPr>
        <w:t>改善について</w:t>
      </w:r>
    </w:p>
    <w:p w14:paraId="655DB75F" w14:textId="756FF050" w:rsidR="00225BB3" w:rsidRPr="00E16931" w:rsidRDefault="00951A53" w:rsidP="00951A53">
      <w:pPr>
        <w:ind w:leftChars="200" w:left="945" w:hangingChars="250" w:hanging="525"/>
        <w:rPr>
          <w:rFonts w:ascii="ＭＳ 明朝" w:hAnsi="ＭＳ 明朝"/>
          <w:szCs w:val="21"/>
        </w:rPr>
      </w:pPr>
      <w:r w:rsidRPr="00E16931">
        <w:rPr>
          <w:rFonts w:asciiTheme="minorEastAsia" w:eastAsiaTheme="minorEastAsia" w:hAnsiTheme="minorEastAsia" w:hint="eastAsia"/>
        </w:rPr>
        <w:t>(</w:t>
      </w:r>
      <w:r w:rsidRPr="00E16931">
        <w:rPr>
          <w:rFonts w:asciiTheme="minorEastAsia" w:eastAsiaTheme="minorEastAsia" w:hAnsiTheme="minorEastAsia"/>
        </w:rPr>
        <w:t>1)</w:t>
      </w:r>
      <w:r w:rsidRPr="00E16931">
        <w:rPr>
          <w:rFonts w:asciiTheme="minorEastAsia" w:eastAsiaTheme="minorEastAsia" w:hAnsiTheme="minorEastAsia" w:hint="eastAsia"/>
        </w:rPr>
        <w:t xml:space="preserve">　</w:t>
      </w:r>
      <w:r w:rsidR="00225BB3" w:rsidRPr="00E16931">
        <w:rPr>
          <w:rFonts w:asciiTheme="minorEastAsia" w:eastAsiaTheme="minorEastAsia" w:hAnsiTheme="minorEastAsia" w:hint="eastAsia"/>
        </w:rPr>
        <w:t>本</w:t>
      </w:r>
      <w:r w:rsidR="00225BB3" w:rsidRPr="00E16931">
        <w:rPr>
          <w:rFonts w:hint="eastAsia"/>
        </w:rPr>
        <w:t>工事は、「建築工事における「快適トイレ」設置の試行要領」（長野県建設部建築住宅</w:t>
      </w:r>
      <w:r w:rsidR="00225BB3" w:rsidRPr="00E16931">
        <w:rPr>
          <w:rFonts w:ascii="ＭＳ 明朝" w:hAnsi="ＭＳ 明朝" w:hint="eastAsia"/>
        </w:rPr>
        <w:t>課）を適用する工事である。</w:t>
      </w:r>
    </w:p>
    <w:p w14:paraId="5750A9B4" w14:textId="77777777" w:rsidR="00406BA3" w:rsidRPr="00E16931" w:rsidRDefault="00225BB3" w:rsidP="001E6588">
      <w:pPr>
        <w:rPr>
          <w:rFonts w:ascii="ＭＳ 明朝" w:hAnsi="ＭＳ 明朝"/>
        </w:rPr>
      </w:pPr>
      <w:r w:rsidRPr="00E16931">
        <w:rPr>
          <w:rFonts w:ascii="ＭＳ 明朝" w:hAnsi="ＭＳ 明朝" w:hint="eastAsia"/>
        </w:rPr>
        <w:t xml:space="preserve">　　</w:t>
      </w:r>
      <w:r w:rsidR="00D607CA" w:rsidRPr="00E16931">
        <w:rPr>
          <w:rFonts w:ascii="ＭＳ 明朝" w:hAnsi="ＭＳ 明朝" w:hint="eastAsia"/>
        </w:rPr>
        <w:t xml:space="preserve">　　</w:t>
      </w:r>
      <w:r w:rsidRPr="00E16931">
        <w:rPr>
          <w:rFonts w:ascii="ＭＳ 明朝" w:hAnsi="ＭＳ 明朝" w:hint="eastAsia"/>
        </w:rPr>
        <w:t xml:space="preserve"> 試行要領：</w:t>
      </w:r>
      <w:r w:rsidR="00406BA3" w:rsidRPr="00E16931">
        <w:rPr>
          <w:rFonts w:ascii="ＭＳ 明朝" w:hAnsi="ＭＳ 明朝"/>
        </w:rPr>
        <w:t>https://www.pref.nagano.lg.jp/kenchiku/infra</w:t>
      </w:r>
    </w:p>
    <w:p w14:paraId="4C980244" w14:textId="2268B368" w:rsidR="00A16513" w:rsidRPr="00E16931" w:rsidRDefault="00406BA3" w:rsidP="00541AAA">
      <w:pPr>
        <w:jc w:val="right"/>
        <w:rPr>
          <w:rFonts w:ascii="ＭＳ 明朝" w:hAnsi="ＭＳ 明朝"/>
        </w:rPr>
      </w:pPr>
      <w:r w:rsidRPr="00E16931">
        <w:rPr>
          <w:rFonts w:ascii="ＭＳ 明朝" w:hAnsi="ＭＳ 明朝"/>
        </w:rPr>
        <w:t>/kensetsu/kenchikugijutsu/kaitekitoire.html</w:t>
      </w:r>
    </w:p>
    <w:p w14:paraId="2E999A10" w14:textId="4092376B" w:rsidR="001E6588" w:rsidRPr="00E16931" w:rsidRDefault="007739B6" w:rsidP="00A16513">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3</w:t>
      </w:r>
      <w:r w:rsidR="001E6588" w:rsidRPr="00E16931">
        <w:rPr>
          <w:rFonts w:ascii="ＭＳ ゴシック" w:eastAsia="ＭＳ ゴシック" w:hAnsi="ＭＳ ゴシック" w:hint="eastAsia"/>
        </w:rPr>
        <w:t xml:space="preserve">　</w:t>
      </w:r>
      <w:r w:rsidR="001E6588" w:rsidRPr="00E16931">
        <w:rPr>
          <w:rFonts w:ascii="ＭＳ ゴシック" w:eastAsia="ＭＳ ゴシック" w:hAnsi="ＭＳ ゴシック" w:hint="eastAsia"/>
          <w:szCs w:val="21"/>
        </w:rPr>
        <w:t>施工図等の取扱い</w:t>
      </w:r>
    </w:p>
    <w:p w14:paraId="55B827E9" w14:textId="77777777" w:rsidR="001E6588" w:rsidRPr="00E16931" w:rsidRDefault="001E6588" w:rsidP="001E6588">
      <w:pPr>
        <w:ind w:leftChars="171" w:left="359" w:firstLineChars="86" w:firstLine="181"/>
        <w:rPr>
          <w:rFonts w:ascii="ＭＳ 明朝" w:hAnsi="ＭＳ 明朝"/>
          <w:szCs w:val="21"/>
        </w:rPr>
      </w:pPr>
      <w:r w:rsidRPr="00E16931">
        <w:rPr>
          <w:rFonts w:ascii="ＭＳ 明朝" w:hAnsi="ＭＳ 明朝" w:hint="eastAsia"/>
          <w:szCs w:val="21"/>
        </w:rPr>
        <w:t>施工図等の著作権に関わる当該建物に限る使用権は、発注者に移譲する。</w:t>
      </w:r>
    </w:p>
    <w:p w14:paraId="14DFF628" w14:textId="77777777" w:rsidR="00325D60" w:rsidRPr="00E16931" w:rsidRDefault="00325D60" w:rsidP="00C94575">
      <w:pPr>
        <w:ind w:leftChars="85" w:left="178"/>
        <w:rPr>
          <w:rFonts w:ascii="ＭＳ 明朝" w:hAnsi="ＭＳ 明朝"/>
          <w:szCs w:val="21"/>
        </w:rPr>
      </w:pPr>
    </w:p>
    <w:p w14:paraId="6EF30E35" w14:textId="7FB3CC73" w:rsidR="007A72D5" w:rsidRPr="00E16931" w:rsidRDefault="007739B6" w:rsidP="007A72D5">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4</w:t>
      </w:r>
      <w:r w:rsidR="007A72D5" w:rsidRPr="00E16931">
        <w:rPr>
          <w:rFonts w:ascii="ＭＳ ゴシック" w:eastAsia="ＭＳ ゴシック" w:hAnsi="ＭＳ ゴシック" w:hint="eastAsia"/>
        </w:rPr>
        <w:t xml:space="preserve">　設計図</w:t>
      </w:r>
      <w:r w:rsidR="007A72D5" w:rsidRPr="00E16931">
        <w:rPr>
          <w:rFonts w:ascii="ＭＳ ゴシック" w:eastAsia="ＭＳ ゴシック" w:hAnsi="ＭＳ ゴシック"/>
        </w:rPr>
        <w:t>CAD</w:t>
      </w:r>
      <w:r w:rsidR="007A72D5" w:rsidRPr="00E16931">
        <w:rPr>
          <w:rFonts w:ascii="ＭＳ ゴシック" w:eastAsia="ＭＳ ゴシック" w:hAnsi="ＭＳ ゴシック" w:hint="eastAsia"/>
        </w:rPr>
        <w:t>データについて</w:t>
      </w:r>
    </w:p>
    <w:p w14:paraId="7D74F180" w14:textId="77777777" w:rsidR="007A72D5" w:rsidRPr="00E16931" w:rsidRDefault="007A72D5" w:rsidP="007A72D5">
      <w:pPr>
        <w:ind w:leftChars="171" w:left="359" w:firstLineChars="86" w:firstLine="181"/>
        <w:rPr>
          <w:rFonts w:ascii="ＭＳ 明朝" w:hAnsi="ＭＳ 明朝"/>
          <w:szCs w:val="21"/>
        </w:rPr>
      </w:pPr>
      <w:r w:rsidRPr="00E16931">
        <w:rPr>
          <w:rFonts w:hint="eastAsia"/>
        </w:rPr>
        <w:t>本工事の設計図</w:t>
      </w:r>
      <w:r w:rsidRPr="00E16931">
        <w:t>CAD</w:t>
      </w:r>
      <w:r w:rsidRPr="00E16931">
        <w:rPr>
          <w:rFonts w:hint="eastAsia"/>
        </w:rPr>
        <w:t>データを貸与する。貸与した</w:t>
      </w:r>
      <w:r w:rsidRPr="00E16931">
        <w:t>CAD</w:t>
      </w:r>
      <w:r w:rsidRPr="00E16931">
        <w:rPr>
          <w:rFonts w:hint="eastAsia"/>
        </w:rPr>
        <w:t>データは、本工事の履行に必要な施工図の作成及び完成図の作成においてのみ使用することとし、それ以外の目的で使用してはならない。</w:t>
      </w:r>
    </w:p>
    <w:p w14:paraId="0A61AB39" w14:textId="77777777" w:rsidR="007A72D5" w:rsidRPr="00E16931" w:rsidRDefault="007A72D5" w:rsidP="00C94575">
      <w:pPr>
        <w:ind w:leftChars="85" w:left="178"/>
        <w:rPr>
          <w:rFonts w:ascii="ＭＳ 明朝" w:hAnsi="ＭＳ 明朝"/>
          <w:szCs w:val="21"/>
        </w:rPr>
      </w:pPr>
    </w:p>
    <w:p w14:paraId="5FF25696" w14:textId="6F463450" w:rsidR="004647DE" w:rsidRPr="00E16931" w:rsidRDefault="007739B6" w:rsidP="004647DE">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5</w:t>
      </w:r>
      <w:r w:rsidR="004647DE" w:rsidRPr="00E16931">
        <w:rPr>
          <w:rFonts w:ascii="ＭＳ ゴシック" w:eastAsia="ＭＳ ゴシック" w:hAnsi="ＭＳ ゴシック" w:hint="eastAsia"/>
        </w:rPr>
        <w:t xml:space="preserve">　完成写真の著作権の権利等について</w:t>
      </w:r>
    </w:p>
    <w:p w14:paraId="6EF0B120" w14:textId="77777777" w:rsidR="004647DE" w:rsidRPr="00E16931" w:rsidRDefault="00D824A4" w:rsidP="00573FBE">
      <w:pPr>
        <w:pStyle w:val="2"/>
        <w:ind w:leftChars="185" w:left="388" w:firstLineChars="100" w:firstLine="210"/>
        <w:rPr>
          <w:color w:val="auto"/>
        </w:rPr>
      </w:pPr>
      <w:r w:rsidRPr="00E16931">
        <w:rPr>
          <w:rFonts w:hint="eastAsia"/>
          <w:color w:val="auto"/>
        </w:rPr>
        <w:t>工事受注</w:t>
      </w:r>
      <w:r w:rsidR="004647DE" w:rsidRPr="00E16931">
        <w:rPr>
          <w:rFonts w:hint="eastAsia"/>
          <w:color w:val="auto"/>
        </w:rPr>
        <w:t>者は、完成写真の撮影者との契約にあたって、以下の事項を条件とすること。</w:t>
      </w:r>
    </w:p>
    <w:p w14:paraId="22C80366" w14:textId="77777777" w:rsidR="004647DE" w:rsidRPr="00E16931" w:rsidRDefault="004647DE" w:rsidP="004647DE">
      <w:pPr>
        <w:ind w:leftChars="86" w:left="630" w:hangingChars="214" w:hanging="449"/>
      </w:pPr>
      <w:r w:rsidRPr="00E16931">
        <w:rPr>
          <w:rFonts w:hint="eastAsia"/>
        </w:rPr>
        <w:t>①</w:t>
      </w:r>
      <w:r w:rsidRPr="00E16931">
        <w:t xml:space="preserve">  </w:t>
      </w:r>
      <w:r w:rsidRPr="00E16931">
        <w:rPr>
          <w:rFonts w:hint="eastAsia"/>
        </w:rPr>
        <w:t>完成写真は、</w:t>
      </w:r>
      <w:r w:rsidR="00E77B7C" w:rsidRPr="00E16931">
        <w:rPr>
          <w:rFonts w:hint="eastAsia"/>
        </w:rPr>
        <w:t>県</w:t>
      </w:r>
      <w:r w:rsidRPr="00E16931">
        <w:rPr>
          <w:rFonts w:hint="eastAsia"/>
        </w:rPr>
        <w:t>が行う事務並びに</w:t>
      </w:r>
      <w:r w:rsidR="00E77B7C" w:rsidRPr="00E16931">
        <w:rPr>
          <w:rFonts w:hint="eastAsia"/>
        </w:rPr>
        <w:t>県</w:t>
      </w:r>
      <w:r w:rsidRPr="00E16931">
        <w:rPr>
          <w:rFonts w:hint="eastAsia"/>
        </w:rPr>
        <w:t>及び</w:t>
      </w:r>
      <w:r w:rsidR="00E77B7C" w:rsidRPr="00E16931">
        <w:rPr>
          <w:rFonts w:hint="eastAsia"/>
        </w:rPr>
        <w:t>県</w:t>
      </w:r>
      <w:r w:rsidRPr="00E16931">
        <w:rPr>
          <w:rFonts w:hint="eastAsia"/>
        </w:rPr>
        <w:t>が認めた公的機関の広報に、無償で使用することができる。この場合において、著作者名を表示しないことができる。</w:t>
      </w:r>
    </w:p>
    <w:p w14:paraId="6E3733BF" w14:textId="77777777" w:rsidR="004647DE" w:rsidRPr="00E16931" w:rsidRDefault="004647DE" w:rsidP="004647DE">
      <w:pPr>
        <w:ind w:leftChars="86" w:left="630" w:hangingChars="214" w:hanging="449"/>
      </w:pPr>
      <w:r w:rsidRPr="00E16931">
        <w:rPr>
          <w:rFonts w:hint="eastAsia"/>
        </w:rPr>
        <w:t>②　以下に掲げる行為をしてはならない。ただし、あらかじめ発注者の承諾を得た場合は、この限りではない。</w:t>
      </w:r>
    </w:p>
    <w:p w14:paraId="56C92278" w14:textId="77777777" w:rsidR="004647DE" w:rsidRPr="00E16931" w:rsidRDefault="004647DE" w:rsidP="004647DE">
      <w:r w:rsidRPr="00E16931">
        <w:t xml:space="preserve">       </w:t>
      </w:r>
      <w:r w:rsidRPr="00E16931">
        <w:rPr>
          <w:rFonts w:hint="eastAsia"/>
        </w:rPr>
        <w:t>イ</w:t>
      </w:r>
      <w:r w:rsidRPr="00E16931">
        <w:t xml:space="preserve">. </w:t>
      </w:r>
      <w:r w:rsidRPr="00E16931">
        <w:rPr>
          <w:rFonts w:hint="eastAsia"/>
        </w:rPr>
        <w:t>完成写真を公表すること。</w:t>
      </w:r>
    </w:p>
    <w:p w14:paraId="109E89E5" w14:textId="30F89F91" w:rsidR="00AA3112" w:rsidRPr="00E16931" w:rsidRDefault="004647DE" w:rsidP="00573FBE">
      <w:r w:rsidRPr="00E16931">
        <w:t xml:space="preserve">       </w:t>
      </w:r>
      <w:r w:rsidRPr="00E16931">
        <w:rPr>
          <w:rFonts w:hint="eastAsia"/>
        </w:rPr>
        <w:t>ロ</w:t>
      </w:r>
      <w:r w:rsidRPr="00E16931">
        <w:t xml:space="preserve">. </w:t>
      </w:r>
      <w:r w:rsidRPr="00E16931">
        <w:rPr>
          <w:rFonts w:hint="eastAsia"/>
        </w:rPr>
        <w:t>完成写真を他人に閲覧させ、複写させ、又は譲渡すること。</w:t>
      </w:r>
    </w:p>
    <w:p w14:paraId="46FB1991" w14:textId="65245DBD" w:rsidR="00AA3112" w:rsidRDefault="00AA3112" w:rsidP="00573FBE"/>
    <w:p w14:paraId="3F2CFBCB" w14:textId="77777777" w:rsidR="00E16931" w:rsidRPr="00E16931" w:rsidRDefault="00E16931" w:rsidP="00573FBE"/>
    <w:p w14:paraId="07C99473" w14:textId="7FA86366" w:rsidR="00050E4D" w:rsidRPr="00E16931" w:rsidRDefault="00573FBE" w:rsidP="00573FBE">
      <w:pPr>
        <w:rPr>
          <w:rFonts w:ascii="ＭＳ ゴシック" w:eastAsia="ＭＳ ゴシック" w:hAnsi="ＭＳ ゴシック"/>
          <w:bCs/>
          <w:szCs w:val="21"/>
        </w:rPr>
      </w:pPr>
      <w:r w:rsidRPr="00E16931">
        <w:rPr>
          <w:rFonts w:ascii="ＭＳ ゴシック" w:eastAsia="ＭＳ ゴシック" w:hAnsi="ＭＳ ゴシック" w:hint="eastAsia"/>
          <w:bCs/>
          <w:szCs w:val="21"/>
        </w:rPr>
        <w:t>2</w:t>
      </w:r>
      <w:r w:rsidR="00E3768A" w:rsidRPr="00E16931">
        <w:rPr>
          <w:rFonts w:ascii="ＭＳ ゴシック" w:eastAsia="ＭＳ ゴシック" w:hAnsi="ＭＳ ゴシック" w:hint="eastAsia"/>
          <w:bCs/>
          <w:szCs w:val="21"/>
        </w:rPr>
        <w:t>6</w:t>
      </w:r>
      <w:r w:rsidRPr="00E16931">
        <w:rPr>
          <w:rFonts w:ascii="ＭＳ ゴシック" w:eastAsia="ＭＳ ゴシック" w:hAnsi="ＭＳ ゴシック" w:hint="eastAsia"/>
          <w:bCs/>
          <w:szCs w:val="21"/>
        </w:rPr>
        <w:t xml:space="preserve">　電子納品について</w:t>
      </w:r>
    </w:p>
    <w:p w14:paraId="4B155FEA" w14:textId="0B98CEBC" w:rsidR="00573FBE" w:rsidRPr="00E16931" w:rsidRDefault="00573FBE" w:rsidP="00573FBE">
      <w:pPr>
        <w:ind w:left="420" w:hangingChars="200" w:hanging="420"/>
        <w:rPr>
          <w:rFonts w:ascii="ＭＳ 明朝" w:hAnsi="ＭＳ 明朝"/>
        </w:rPr>
      </w:pPr>
      <w:r w:rsidRPr="00E16931">
        <w:rPr>
          <w:rFonts w:ascii="ＭＳ ゴシック" w:eastAsia="ＭＳ ゴシック" w:hAnsi="ＭＳ ゴシック" w:hint="eastAsia"/>
          <w:bCs/>
          <w:szCs w:val="21"/>
        </w:rPr>
        <w:t xml:space="preserve">　　　</w:t>
      </w:r>
      <w:r w:rsidRPr="00E16931">
        <w:rPr>
          <w:rFonts w:asciiTheme="minorEastAsia" w:eastAsiaTheme="minorEastAsia" w:hAnsiTheme="minorEastAsia" w:hint="eastAsia"/>
          <w:bCs/>
          <w:szCs w:val="21"/>
        </w:rPr>
        <w:t>本工事は</w:t>
      </w:r>
      <w:r w:rsidRPr="00E16931">
        <w:rPr>
          <w:rFonts w:asciiTheme="minorEastAsia" w:eastAsiaTheme="minorEastAsia" w:hAnsiTheme="minorEastAsia" w:hint="eastAsia"/>
        </w:rPr>
        <w:t>、「</w:t>
      </w:r>
      <w:r w:rsidRPr="00E16931">
        <w:rPr>
          <w:rFonts w:hint="eastAsia"/>
        </w:rPr>
        <w:t>建築工事における電子納品に係る試行要領」（長野県建設部建築住宅</w:t>
      </w:r>
      <w:r w:rsidRPr="00E16931">
        <w:rPr>
          <w:rFonts w:ascii="ＭＳ 明朝" w:hAnsi="ＭＳ 明朝" w:hint="eastAsia"/>
        </w:rPr>
        <w:t>課）を適用する工事である。</w:t>
      </w:r>
    </w:p>
    <w:p w14:paraId="36F0B056" w14:textId="4A8139C4" w:rsidR="00573FBE" w:rsidRPr="00E16931" w:rsidRDefault="00573FBE" w:rsidP="00FA2EFB">
      <w:pPr>
        <w:ind w:left="5250" w:hangingChars="2500" w:hanging="5250"/>
        <w:jc w:val="left"/>
        <w:rPr>
          <w:u w:val="single"/>
        </w:rPr>
      </w:pPr>
      <w:r w:rsidRPr="00E16931">
        <w:rPr>
          <w:rFonts w:ascii="ＭＳ 明朝" w:hAnsi="ＭＳ 明朝" w:hint="eastAsia"/>
        </w:rPr>
        <w:lastRenderedPageBreak/>
        <w:t xml:space="preserve">　　</w:t>
      </w:r>
      <w:r w:rsidR="00FA2EFB" w:rsidRPr="00E16931">
        <w:rPr>
          <w:rFonts w:ascii="ＭＳ 明朝" w:hAnsi="ＭＳ 明朝"/>
        </w:rPr>
        <w:t xml:space="preserve">  </w:t>
      </w:r>
      <w:r w:rsidRPr="00E16931">
        <w:rPr>
          <w:rFonts w:ascii="ＭＳ 明朝" w:hAnsi="ＭＳ 明朝" w:hint="eastAsia"/>
        </w:rPr>
        <w:t>試行要領</w:t>
      </w:r>
      <w:r w:rsidR="00FA2EFB" w:rsidRPr="00E16931">
        <w:rPr>
          <w:rFonts w:ascii="ＭＳ 明朝" w:hAnsi="ＭＳ 明朝" w:hint="eastAsia"/>
        </w:rPr>
        <w:t>：</w:t>
      </w:r>
      <w:hyperlink r:id="rId10" w:history="1">
        <w:r w:rsidR="00FA2EFB" w:rsidRPr="00E16931">
          <w:rPr>
            <w:rStyle w:val="a9"/>
            <w:rFonts w:asciiTheme="minorEastAsia" w:eastAsiaTheme="minorEastAsia" w:hAnsiTheme="minorEastAsia"/>
            <w:color w:val="auto"/>
            <w:u w:val="none"/>
          </w:rPr>
          <w:t>https://www.pref.nagano.lg.jp/kenchiku/documents /densinohin_yoryo.pdf</w:t>
        </w:r>
      </w:hyperlink>
    </w:p>
    <w:p w14:paraId="063D2316" w14:textId="77777777" w:rsidR="000B254A" w:rsidRPr="00E16931" w:rsidRDefault="000B254A" w:rsidP="000B254A">
      <w:pPr>
        <w:jc w:val="left"/>
        <w:rPr>
          <w:rFonts w:ascii="ＭＳ ゴシック" w:eastAsia="ＭＳ ゴシック" w:hAnsi="ＭＳ ゴシック"/>
        </w:rPr>
      </w:pPr>
    </w:p>
    <w:p w14:paraId="5B50B98C" w14:textId="7F823B1C" w:rsidR="00A62FF1" w:rsidRPr="00E16931" w:rsidRDefault="007739B6" w:rsidP="00A62FF1">
      <w:pPr>
        <w:tabs>
          <w:tab w:val="left" w:pos="8100"/>
        </w:tabs>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7</w:t>
      </w:r>
      <w:r w:rsidR="00A62FF1" w:rsidRPr="00E16931">
        <w:rPr>
          <w:rFonts w:ascii="ＭＳ ゴシック" w:eastAsia="ＭＳ ゴシック" w:hAnsi="ＭＳ ゴシック" w:hint="eastAsia"/>
        </w:rPr>
        <w:t xml:space="preserve">　工事における創意工夫等について</w:t>
      </w:r>
    </w:p>
    <w:p w14:paraId="42EB0B6C" w14:textId="77777777" w:rsidR="00A62FF1" w:rsidRPr="00E16931" w:rsidRDefault="007739B6" w:rsidP="00A62FF1">
      <w:pPr>
        <w:ind w:leftChars="200" w:left="420" w:firstLineChars="100" w:firstLine="210"/>
      </w:pPr>
      <w:r w:rsidRPr="00E16931">
        <w:rPr>
          <w:rFonts w:hint="eastAsia"/>
        </w:rPr>
        <w:t>工事</w:t>
      </w:r>
      <w:r w:rsidR="00D824A4" w:rsidRPr="00E16931">
        <w:rPr>
          <w:rFonts w:hint="eastAsia"/>
        </w:rPr>
        <w:t>受注</w:t>
      </w:r>
      <w:r w:rsidR="00A62FF1" w:rsidRPr="00E16931">
        <w:rPr>
          <w:rFonts w:hint="eastAsia"/>
        </w:rPr>
        <w:t>者は、工事施工において、自ら立案実施した創意工夫や技術力に関する項目、または地域社会への貢献として評価できる項目に関する事項について、工事完了時までに所定の書式により提出することができる。</w:t>
      </w:r>
    </w:p>
    <w:p w14:paraId="6FC9D756" w14:textId="1EFEA9CE" w:rsidR="009752C2" w:rsidRPr="00E16931" w:rsidRDefault="0023786A" w:rsidP="009752C2">
      <w:pPr>
        <w:pStyle w:val="aa"/>
        <w:wordWrap/>
        <w:spacing w:line="240" w:lineRule="auto"/>
        <w:ind w:leftChars="-150" w:left="15" w:hangingChars="150" w:hanging="330"/>
        <w:jc w:val="left"/>
        <w:rPr>
          <w:rFonts w:asciiTheme="minorEastAsia" w:eastAsiaTheme="minorEastAsia" w:hAnsiTheme="minorEastAsia"/>
        </w:rPr>
      </w:pPr>
      <w:r w:rsidRPr="00E16931">
        <w:rPr>
          <w:rFonts w:hint="eastAsia"/>
        </w:rPr>
        <w:t xml:space="preserve">　　</w:t>
      </w:r>
      <w:r w:rsidRPr="00E16931">
        <w:rPr>
          <w:rFonts w:asciiTheme="minorEastAsia" w:eastAsiaTheme="minorEastAsia" w:hAnsiTheme="minorEastAsia" w:hint="eastAsia"/>
        </w:rPr>
        <w:t xml:space="preserve">　</w:t>
      </w:r>
      <w:r w:rsidR="009752C2" w:rsidRPr="00E16931">
        <w:rPr>
          <w:rFonts w:asciiTheme="minorEastAsia" w:eastAsiaTheme="minorEastAsia" w:hAnsiTheme="minorEastAsia" w:hint="eastAsia"/>
        </w:rPr>
        <w:t xml:space="preserve">　 </w:t>
      </w:r>
      <w:r w:rsidRPr="00E16931">
        <w:rPr>
          <w:rFonts w:asciiTheme="minorEastAsia" w:eastAsiaTheme="minorEastAsia" w:hAnsiTheme="minorEastAsia" w:hint="eastAsia"/>
        </w:rPr>
        <w:t>提出書式</w:t>
      </w:r>
      <w:r w:rsidR="009752C2" w:rsidRPr="00E16931">
        <w:rPr>
          <w:rFonts w:asciiTheme="minorEastAsia" w:eastAsiaTheme="minorEastAsia" w:hAnsiTheme="minorEastAsia" w:hint="eastAsia"/>
        </w:rPr>
        <w:t>：</w:t>
      </w:r>
      <w:hyperlink r:id="rId11" w:history="1">
        <w:r w:rsidR="009752C2" w:rsidRPr="00E16931">
          <w:rPr>
            <w:rStyle w:val="a9"/>
            <w:rFonts w:asciiTheme="minorEastAsia" w:eastAsiaTheme="minorEastAsia" w:hAnsiTheme="minorEastAsia"/>
            <w:color w:val="auto"/>
            <w:u w:val="none"/>
          </w:rPr>
          <w:t>https://www.pref.nagano.lg.jp/gijukan/20141201kansoka</w:t>
        </w:r>
      </w:hyperlink>
    </w:p>
    <w:p w14:paraId="72BC78C2" w14:textId="2ED656BA" w:rsidR="00630864" w:rsidRPr="00E16931" w:rsidRDefault="009752C2" w:rsidP="009752C2">
      <w:pPr>
        <w:pStyle w:val="aa"/>
        <w:wordWrap/>
        <w:spacing w:line="240" w:lineRule="auto"/>
        <w:ind w:leftChars="-50" w:left="-105" w:firstLineChars="2400" w:firstLine="5280"/>
        <w:jc w:val="left"/>
        <w:rPr>
          <w:rFonts w:asciiTheme="minorEastAsia" w:eastAsiaTheme="minorEastAsia" w:hAnsiTheme="minorEastAsia"/>
        </w:rPr>
      </w:pPr>
      <w:r w:rsidRPr="00E16931">
        <w:rPr>
          <w:rFonts w:asciiTheme="minorEastAsia" w:eastAsiaTheme="minorEastAsia" w:hAnsiTheme="minorEastAsia"/>
        </w:rPr>
        <w:t>/20141201kansoka_yousiki.html</w:t>
      </w:r>
    </w:p>
    <w:p w14:paraId="134AE9B5" w14:textId="6458BE03" w:rsidR="00B80D61" w:rsidRPr="00E16931" w:rsidRDefault="00B80D61" w:rsidP="009752C2">
      <w:pPr>
        <w:pStyle w:val="aa"/>
        <w:wordWrap/>
        <w:spacing w:line="240" w:lineRule="auto"/>
        <w:ind w:leftChars="-150" w:left="-315" w:firstLineChars="100" w:firstLine="240"/>
        <w:rPr>
          <w:rFonts w:ascii="ＭＳ ゴシック" w:hAnsi="ＭＳ ゴシック"/>
          <w:sz w:val="24"/>
          <w:szCs w:val="24"/>
        </w:rPr>
        <w:sectPr w:rsidR="00B80D61" w:rsidRPr="00E16931" w:rsidSect="004C39F6">
          <w:footerReference w:type="default" r:id="rId12"/>
          <w:pgSz w:w="11907" w:h="16840" w:code="9"/>
          <w:pgMar w:top="1531" w:right="1418" w:bottom="1531" w:left="1701" w:header="851" w:footer="992" w:gutter="0"/>
          <w:cols w:space="425"/>
          <w:docGrid w:type="lines" w:linePitch="360"/>
        </w:sectPr>
      </w:pPr>
    </w:p>
    <w:p w14:paraId="3BF4821F" w14:textId="77777777" w:rsidR="00186549" w:rsidRPr="00E16931" w:rsidRDefault="00EE7AB2" w:rsidP="00186549">
      <w:r w:rsidRPr="00E16931">
        <w:rPr>
          <w:rFonts w:hint="eastAsia"/>
        </w:rPr>
        <w:lastRenderedPageBreak/>
        <w:t>（</w:t>
      </w:r>
      <w:r w:rsidR="00186549" w:rsidRPr="00E16931">
        <w:rPr>
          <w:rFonts w:hint="eastAsia"/>
        </w:rPr>
        <w:t>別紙</w:t>
      </w:r>
      <w:r w:rsidRPr="00E16931">
        <w:rPr>
          <w:rFonts w:hint="eastAsia"/>
        </w:rPr>
        <w:t>１</w:t>
      </w:r>
      <w:r w:rsidR="00186549" w:rsidRPr="00E16931">
        <w:rPr>
          <w:rFonts w:hint="eastAsia"/>
        </w:rPr>
        <w:t>）</w:t>
      </w:r>
    </w:p>
    <w:p w14:paraId="2E30B009" w14:textId="77777777" w:rsidR="00186549" w:rsidRPr="00E16931" w:rsidRDefault="007739B6" w:rsidP="00186549">
      <w:pPr>
        <w:wordWrap w:val="0"/>
        <w:jc w:val="right"/>
      </w:pPr>
      <w:r w:rsidRPr="00E16931">
        <w:rPr>
          <w:rFonts w:hint="eastAsia"/>
        </w:rPr>
        <w:t>令和</w:t>
      </w:r>
      <w:r w:rsidR="00186549" w:rsidRPr="00E16931">
        <w:rPr>
          <w:rFonts w:hint="eastAsia"/>
        </w:rPr>
        <w:t xml:space="preserve">　　年　　月　　日</w:t>
      </w:r>
    </w:p>
    <w:p w14:paraId="1CDE1BC5" w14:textId="77777777" w:rsidR="00186549" w:rsidRPr="00E16931" w:rsidRDefault="00186549" w:rsidP="00186549"/>
    <w:p w14:paraId="0FDC0785" w14:textId="77777777" w:rsidR="00186549" w:rsidRPr="00E16931" w:rsidRDefault="00186549" w:rsidP="00186549"/>
    <w:p w14:paraId="07194094" w14:textId="77777777" w:rsidR="00186549" w:rsidRPr="00E16931" w:rsidRDefault="00186549" w:rsidP="00186549">
      <w:pPr>
        <w:rPr>
          <w:u w:val="single"/>
        </w:rPr>
      </w:pPr>
      <w:r w:rsidRPr="00E16931">
        <w:rPr>
          <w:rFonts w:hint="eastAsia"/>
          <w:u w:val="single"/>
        </w:rPr>
        <w:t>（発注者）　　　　　　　あて</w:t>
      </w:r>
    </w:p>
    <w:p w14:paraId="6ECF1746" w14:textId="77777777" w:rsidR="00186549" w:rsidRPr="00E16931" w:rsidRDefault="00186549" w:rsidP="00186549">
      <w:pPr>
        <w:rPr>
          <w:u w:val="single"/>
        </w:rPr>
      </w:pPr>
    </w:p>
    <w:p w14:paraId="19BCCA66" w14:textId="77777777" w:rsidR="00186549" w:rsidRPr="00E16931" w:rsidRDefault="00186549" w:rsidP="00186549">
      <w:pPr>
        <w:jc w:val="center"/>
        <w:rPr>
          <w:sz w:val="28"/>
          <w:szCs w:val="28"/>
        </w:rPr>
      </w:pPr>
      <w:r w:rsidRPr="00E16931">
        <w:rPr>
          <w:rFonts w:hint="eastAsia"/>
          <w:sz w:val="28"/>
          <w:szCs w:val="28"/>
        </w:rPr>
        <w:t>県外産資材使用報告書</w:t>
      </w:r>
    </w:p>
    <w:p w14:paraId="7AAD692B" w14:textId="77777777" w:rsidR="00186549" w:rsidRPr="00E16931" w:rsidRDefault="00186549" w:rsidP="00186549">
      <w:pPr>
        <w:rPr>
          <w:u w:val="single"/>
        </w:rPr>
      </w:pPr>
    </w:p>
    <w:p w14:paraId="69A886B6" w14:textId="77777777" w:rsidR="00186549" w:rsidRPr="005D490B" w:rsidRDefault="00C2559A" w:rsidP="00186549">
      <w:pPr>
        <w:spacing w:line="480" w:lineRule="auto"/>
        <w:ind w:firstLineChars="4400" w:firstLine="9240"/>
        <w:rPr>
          <w:color w:val="000000" w:themeColor="text1"/>
          <w:u w:val="single"/>
        </w:rPr>
      </w:pPr>
      <w:r w:rsidRPr="00E23C61">
        <w:rPr>
          <w:rFonts w:hint="eastAsia"/>
          <w:u w:val="single"/>
        </w:rPr>
        <w:t>工事</w:t>
      </w:r>
      <w:r w:rsidR="00186549" w:rsidRPr="00E23C61">
        <w:rPr>
          <w:rFonts w:hint="eastAsia"/>
          <w:u w:val="single"/>
        </w:rPr>
        <w:t xml:space="preserve">受注者名：　</w:t>
      </w:r>
      <w:r w:rsidR="00186549" w:rsidRPr="005D490B">
        <w:rPr>
          <w:rFonts w:hint="eastAsia"/>
          <w:color w:val="000000" w:themeColor="text1"/>
          <w:u w:val="single"/>
        </w:rPr>
        <w:t xml:space="preserve">　　　　　　　　　　　　　　　　　</w:t>
      </w:r>
    </w:p>
    <w:p w14:paraId="0144EA22" w14:textId="77777777" w:rsidR="00186549" w:rsidRPr="005D490B" w:rsidRDefault="00186549" w:rsidP="00186549">
      <w:pPr>
        <w:ind w:firstLineChars="4400" w:firstLine="9240"/>
        <w:rPr>
          <w:color w:val="000000" w:themeColor="text1"/>
          <w:u w:val="single"/>
        </w:rPr>
      </w:pPr>
      <w:r w:rsidRPr="005D490B">
        <w:rPr>
          <w:rFonts w:hint="eastAsia"/>
          <w:color w:val="000000" w:themeColor="text1"/>
          <w:u w:val="single"/>
        </w:rPr>
        <w:t>工</w:t>
      </w:r>
      <w:r w:rsidRPr="005D490B">
        <w:rPr>
          <w:rFonts w:hint="eastAsia"/>
          <w:color w:val="000000" w:themeColor="text1"/>
          <w:u w:val="single"/>
        </w:rPr>
        <w:t xml:space="preserve"> </w:t>
      </w:r>
      <w:r w:rsidRPr="005D490B">
        <w:rPr>
          <w:rFonts w:hint="eastAsia"/>
          <w:color w:val="000000" w:themeColor="text1"/>
          <w:u w:val="single"/>
        </w:rPr>
        <w:t>事</w:t>
      </w:r>
      <w:r w:rsidRPr="005D490B">
        <w:rPr>
          <w:rFonts w:hint="eastAsia"/>
          <w:color w:val="000000" w:themeColor="text1"/>
          <w:u w:val="single"/>
        </w:rPr>
        <w:t xml:space="preserve"> </w:t>
      </w:r>
      <w:r w:rsidRPr="005D490B">
        <w:rPr>
          <w:rFonts w:hint="eastAsia"/>
          <w:color w:val="000000" w:themeColor="text1"/>
          <w:u w:val="single"/>
        </w:rPr>
        <w:t xml:space="preserve">名：　　　　　　　　　　　　　　　　　　</w:t>
      </w:r>
    </w:p>
    <w:p w14:paraId="4BD6D10C" w14:textId="77777777" w:rsidR="00186549" w:rsidRPr="005D490B" w:rsidRDefault="00186549" w:rsidP="00186549">
      <w:pPr>
        <w:ind w:firstLineChars="100" w:firstLine="210"/>
        <w:rPr>
          <w:color w:val="000000" w:themeColor="text1"/>
        </w:rPr>
      </w:pPr>
    </w:p>
    <w:p w14:paraId="0B1EAA22" w14:textId="77777777" w:rsidR="00186549" w:rsidRPr="005D490B" w:rsidRDefault="00186549" w:rsidP="00186549">
      <w:pPr>
        <w:ind w:firstLineChars="100" w:firstLine="210"/>
        <w:rPr>
          <w:color w:val="000000" w:themeColor="text1"/>
        </w:rPr>
      </w:pPr>
      <w:r w:rsidRPr="005D490B">
        <w:rPr>
          <w:rFonts w:hint="eastAsia"/>
          <w:color w:val="000000" w:themeColor="text1"/>
        </w:rPr>
        <w:t>本工事において県内産資材を使用しない主要材料は、以下のとおりです。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620"/>
        <w:gridCol w:w="818"/>
        <w:gridCol w:w="3683"/>
        <w:gridCol w:w="3780"/>
      </w:tblGrid>
      <w:tr w:rsidR="005D490B" w:rsidRPr="005D490B" w14:paraId="7E655435" w14:textId="77777777" w:rsidTr="00B36E74">
        <w:tc>
          <w:tcPr>
            <w:tcW w:w="2418" w:type="dxa"/>
            <w:vAlign w:val="center"/>
          </w:tcPr>
          <w:p w14:paraId="32718117"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資材名</w:t>
            </w:r>
          </w:p>
        </w:tc>
        <w:tc>
          <w:tcPr>
            <w:tcW w:w="2835" w:type="dxa"/>
            <w:vAlign w:val="center"/>
          </w:tcPr>
          <w:p w14:paraId="477225AC"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規格</w:t>
            </w:r>
          </w:p>
        </w:tc>
        <w:tc>
          <w:tcPr>
            <w:tcW w:w="840" w:type="dxa"/>
            <w:vAlign w:val="center"/>
          </w:tcPr>
          <w:p w14:paraId="011C1AEB"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使用</w:t>
            </w:r>
          </w:p>
          <w:p w14:paraId="2E415E46"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数量</w:t>
            </w:r>
          </w:p>
        </w:tc>
        <w:tc>
          <w:tcPr>
            <w:tcW w:w="3990" w:type="dxa"/>
            <w:vAlign w:val="center"/>
          </w:tcPr>
          <w:p w14:paraId="1CCA600D"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製造者名・製造工場名・購入先等</w:t>
            </w:r>
          </w:p>
          <w:p w14:paraId="1AD38FAE"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（県名及び市町村名）</w:t>
            </w:r>
          </w:p>
        </w:tc>
        <w:tc>
          <w:tcPr>
            <w:tcW w:w="4119" w:type="dxa"/>
            <w:vAlign w:val="center"/>
          </w:tcPr>
          <w:p w14:paraId="413BC3D7"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県内産資材を使用</w:t>
            </w:r>
          </w:p>
          <w:p w14:paraId="2CD4E516"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しない理由</w:t>
            </w:r>
          </w:p>
        </w:tc>
      </w:tr>
      <w:tr w:rsidR="005D490B" w:rsidRPr="005D490B" w14:paraId="65B92502" w14:textId="77777777" w:rsidTr="00B36E74">
        <w:tc>
          <w:tcPr>
            <w:tcW w:w="2418" w:type="dxa"/>
          </w:tcPr>
          <w:p w14:paraId="105C5F95" w14:textId="77777777" w:rsidR="00186549" w:rsidRPr="005D490B" w:rsidRDefault="00186549" w:rsidP="00186549">
            <w:pPr>
              <w:spacing w:line="480" w:lineRule="auto"/>
              <w:ind w:left="180" w:hanging="180"/>
              <w:rPr>
                <w:color w:val="000000" w:themeColor="text1"/>
                <w:u w:val="single"/>
              </w:rPr>
            </w:pPr>
          </w:p>
        </w:tc>
        <w:tc>
          <w:tcPr>
            <w:tcW w:w="2835" w:type="dxa"/>
          </w:tcPr>
          <w:p w14:paraId="42CB8104" w14:textId="77777777" w:rsidR="00186549" w:rsidRPr="005D490B" w:rsidRDefault="00186549" w:rsidP="00186549">
            <w:pPr>
              <w:spacing w:line="480" w:lineRule="auto"/>
              <w:ind w:left="210" w:hanging="210"/>
              <w:rPr>
                <w:color w:val="000000" w:themeColor="text1"/>
                <w:u w:val="single"/>
              </w:rPr>
            </w:pPr>
          </w:p>
        </w:tc>
        <w:tc>
          <w:tcPr>
            <w:tcW w:w="840" w:type="dxa"/>
          </w:tcPr>
          <w:p w14:paraId="14213E8A" w14:textId="77777777" w:rsidR="00186549" w:rsidRPr="005D490B" w:rsidRDefault="00186549" w:rsidP="00186549">
            <w:pPr>
              <w:spacing w:line="480" w:lineRule="auto"/>
              <w:ind w:left="210" w:hanging="210"/>
              <w:rPr>
                <w:color w:val="000000" w:themeColor="text1"/>
                <w:u w:val="single"/>
              </w:rPr>
            </w:pPr>
          </w:p>
        </w:tc>
        <w:tc>
          <w:tcPr>
            <w:tcW w:w="3990" w:type="dxa"/>
          </w:tcPr>
          <w:p w14:paraId="5A68DD91" w14:textId="77777777" w:rsidR="00186549" w:rsidRPr="005D490B" w:rsidRDefault="00186549" w:rsidP="00186549">
            <w:pPr>
              <w:spacing w:line="480" w:lineRule="auto"/>
              <w:ind w:left="210" w:hanging="210"/>
              <w:rPr>
                <w:color w:val="000000" w:themeColor="text1"/>
                <w:u w:val="single"/>
              </w:rPr>
            </w:pPr>
          </w:p>
        </w:tc>
        <w:tc>
          <w:tcPr>
            <w:tcW w:w="4119" w:type="dxa"/>
          </w:tcPr>
          <w:p w14:paraId="0408EEAD" w14:textId="77777777" w:rsidR="00186549" w:rsidRPr="005D490B" w:rsidRDefault="00186549" w:rsidP="00186549">
            <w:pPr>
              <w:spacing w:line="480" w:lineRule="auto"/>
              <w:ind w:left="210" w:hanging="210"/>
              <w:rPr>
                <w:color w:val="000000" w:themeColor="text1"/>
                <w:u w:val="single"/>
              </w:rPr>
            </w:pPr>
          </w:p>
        </w:tc>
      </w:tr>
      <w:tr w:rsidR="005D490B" w:rsidRPr="005D490B" w14:paraId="760BC4C6" w14:textId="77777777" w:rsidTr="00B36E74">
        <w:tc>
          <w:tcPr>
            <w:tcW w:w="2418" w:type="dxa"/>
          </w:tcPr>
          <w:p w14:paraId="0ACDA67B" w14:textId="77777777" w:rsidR="00186549" w:rsidRPr="005D490B" w:rsidRDefault="00186549" w:rsidP="00186549">
            <w:pPr>
              <w:spacing w:line="480" w:lineRule="auto"/>
              <w:ind w:left="180" w:hanging="180"/>
              <w:rPr>
                <w:color w:val="000000" w:themeColor="text1"/>
                <w:u w:val="single"/>
              </w:rPr>
            </w:pPr>
          </w:p>
        </w:tc>
        <w:tc>
          <w:tcPr>
            <w:tcW w:w="2835" w:type="dxa"/>
          </w:tcPr>
          <w:p w14:paraId="0E786D9D" w14:textId="77777777" w:rsidR="00186549" w:rsidRPr="005D490B" w:rsidRDefault="00186549" w:rsidP="00186549">
            <w:pPr>
              <w:spacing w:line="480" w:lineRule="auto"/>
              <w:ind w:left="210" w:hanging="210"/>
              <w:rPr>
                <w:color w:val="000000" w:themeColor="text1"/>
                <w:u w:val="single"/>
              </w:rPr>
            </w:pPr>
          </w:p>
        </w:tc>
        <w:tc>
          <w:tcPr>
            <w:tcW w:w="840" w:type="dxa"/>
          </w:tcPr>
          <w:p w14:paraId="3D11EAF7" w14:textId="77777777" w:rsidR="00186549" w:rsidRPr="005D490B" w:rsidRDefault="00186549" w:rsidP="00186549">
            <w:pPr>
              <w:spacing w:line="480" w:lineRule="auto"/>
              <w:ind w:left="210" w:hanging="210"/>
              <w:rPr>
                <w:color w:val="000000" w:themeColor="text1"/>
                <w:u w:val="single"/>
              </w:rPr>
            </w:pPr>
          </w:p>
        </w:tc>
        <w:tc>
          <w:tcPr>
            <w:tcW w:w="3990" w:type="dxa"/>
          </w:tcPr>
          <w:p w14:paraId="736FD1C8" w14:textId="77777777" w:rsidR="00186549" w:rsidRPr="005D490B" w:rsidRDefault="00186549" w:rsidP="00186549">
            <w:pPr>
              <w:spacing w:line="480" w:lineRule="auto"/>
              <w:ind w:left="210" w:hanging="210"/>
              <w:rPr>
                <w:color w:val="000000" w:themeColor="text1"/>
                <w:u w:val="single"/>
              </w:rPr>
            </w:pPr>
          </w:p>
        </w:tc>
        <w:tc>
          <w:tcPr>
            <w:tcW w:w="4119" w:type="dxa"/>
          </w:tcPr>
          <w:p w14:paraId="23CFCD82" w14:textId="77777777" w:rsidR="00186549" w:rsidRPr="005D490B" w:rsidRDefault="00186549" w:rsidP="00186549">
            <w:pPr>
              <w:spacing w:line="480" w:lineRule="auto"/>
              <w:ind w:left="210" w:hanging="210"/>
              <w:rPr>
                <w:color w:val="000000" w:themeColor="text1"/>
                <w:u w:val="single"/>
              </w:rPr>
            </w:pPr>
          </w:p>
        </w:tc>
      </w:tr>
      <w:tr w:rsidR="005D490B" w:rsidRPr="005D490B" w14:paraId="5471937D" w14:textId="77777777" w:rsidTr="00B36E74">
        <w:tc>
          <w:tcPr>
            <w:tcW w:w="2418" w:type="dxa"/>
          </w:tcPr>
          <w:p w14:paraId="3C88C3E2" w14:textId="77777777" w:rsidR="00186549" w:rsidRPr="005D490B" w:rsidRDefault="00186549" w:rsidP="00186549">
            <w:pPr>
              <w:spacing w:line="480" w:lineRule="auto"/>
              <w:ind w:left="180" w:hanging="180"/>
              <w:rPr>
                <w:color w:val="000000" w:themeColor="text1"/>
                <w:u w:val="single"/>
              </w:rPr>
            </w:pPr>
          </w:p>
        </w:tc>
        <w:tc>
          <w:tcPr>
            <w:tcW w:w="2835" w:type="dxa"/>
          </w:tcPr>
          <w:p w14:paraId="65CF9AED" w14:textId="77777777" w:rsidR="00186549" w:rsidRPr="005D490B" w:rsidRDefault="00186549" w:rsidP="00186549">
            <w:pPr>
              <w:spacing w:line="480" w:lineRule="auto"/>
              <w:ind w:left="210" w:hanging="210"/>
              <w:rPr>
                <w:color w:val="000000" w:themeColor="text1"/>
                <w:u w:val="single"/>
              </w:rPr>
            </w:pPr>
          </w:p>
        </w:tc>
        <w:tc>
          <w:tcPr>
            <w:tcW w:w="840" w:type="dxa"/>
          </w:tcPr>
          <w:p w14:paraId="68777087" w14:textId="77777777" w:rsidR="00186549" w:rsidRPr="005D490B" w:rsidRDefault="00186549" w:rsidP="00186549">
            <w:pPr>
              <w:spacing w:line="480" w:lineRule="auto"/>
              <w:ind w:left="210" w:hanging="210"/>
              <w:rPr>
                <w:color w:val="000000" w:themeColor="text1"/>
                <w:u w:val="single"/>
              </w:rPr>
            </w:pPr>
          </w:p>
        </w:tc>
        <w:tc>
          <w:tcPr>
            <w:tcW w:w="3990" w:type="dxa"/>
          </w:tcPr>
          <w:p w14:paraId="4924E39A" w14:textId="77777777" w:rsidR="00186549" w:rsidRPr="005D490B" w:rsidRDefault="00186549" w:rsidP="00186549">
            <w:pPr>
              <w:spacing w:line="480" w:lineRule="auto"/>
              <w:ind w:left="210" w:hanging="210"/>
              <w:rPr>
                <w:color w:val="000000" w:themeColor="text1"/>
                <w:u w:val="single"/>
              </w:rPr>
            </w:pPr>
          </w:p>
        </w:tc>
        <w:tc>
          <w:tcPr>
            <w:tcW w:w="4119" w:type="dxa"/>
          </w:tcPr>
          <w:p w14:paraId="273C6EC0" w14:textId="77777777" w:rsidR="00186549" w:rsidRPr="005D490B" w:rsidRDefault="00186549" w:rsidP="00186549">
            <w:pPr>
              <w:spacing w:line="480" w:lineRule="auto"/>
              <w:ind w:left="210" w:hanging="210"/>
              <w:rPr>
                <w:color w:val="000000" w:themeColor="text1"/>
                <w:u w:val="single"/>
              </w:rPr>
            </w:pPr>
          </w:p>
        </w:tc>
      </w:tr>
      <w:tr w:rsidR="005D490B" w:rsidRPr="005D490B" w14:paraId="49A34FAB" w14:textId="77777777" w:rsidTr="00B36E74">
        <w:tc>
          <w:tcPr>
            <w:tcW w:w="2418" w:type="dxa"/>
          </w:tcPr>
          <w:p w14:paraId="24341727" w14:textId="77777777" w:rsidR="00186549" w:rsidRPr="005D490B" w:rsidRDefault="00186549" w:rsidP="00186549">
            <w:pPr>
              <w:spacing w:line="480" w:lineRule="auto"/>
              <w:ind w:left="180" w:hanging="180"/>
              <w:rPr>
                <w:color w:val="000000" w:themeColor="text1"/>
                <w:u w:val="single"/>
              </w:rPr>
            </w:pPr>
          </w:p>
        </w:tc>
        <w:tc>
          <w:tcPr>
            <w:tcW w:w="2835" w:type="dxa"/>
          </w:tcPr>
          <w:p w14:paraId="7D68E67E" w14:textId="77777777" w:rsidR="00186549" w:rsidRPr="005D490B" w:rsidRDefault="00186549" w:rsidP="00186549">
            <w:pPr>
              <w:spacing w:line="480" w:lineRule="auto"/>
              <w:ind w:left="210" w:hanging="210"/>
              <w:rPr>
                <w:color w:val="000000" w:themeColor="text1"/>
                <w:u w:val="single"/>
              </w:rPr>
            </w:pPr>
          </w:p>
        </w:tc>
        <w:tc>
          <w:tcPr>
            <w:tcW w:w="840" w:type="dxa"/>
          </w:tcPr>
          <w:p w14:paraId="3C5F59DF" w14:textId="77777777" w:rsidR="00186549" w:rsidRPr="005D490B" w:rsidRDefault="00186549" w:rsidP="00186549">
            <w:pPr>
              <w:spacing w:line="480" w:lineRule="auto"/>
              <w:ind w:left="210" w:hanging="210"/>
              <w:rPr>
                <w:color w:val="000000" w:themeColor="text1"/>
                <w:u w:val="single"/>
              </w:rPr>
            </w:pPr>
          </w:p>
        </w:tc>
        <w:tc>
          <w:tcPr>
            <w:tcW w:w="3990" w:type="dxa"/>
          </w:tcPr>
          <w:p w14:paraId="3107A1A5" w14:textId="77777777" w:rsidR="00186549" w:rsidRPr="005D490B" w:rsidRDefault="00186549" w:rsidP="00186549">
            <w:pPr>
              <w:spacing w:line="480" w:lineRule="auto"/>
              <w:ind w:left="210" w:hanging="210"/>
              <w:rPr>
                <w:color w:val="000000" w:themeColor="text1"/>
                <w:u w:val="single"/>
              </w:rPr>
            </w:pPr>
          </w:p>
        </w:tc>
        <w:tc>
          <w:tcPr>
            <w:tcW w:w="4119" w:type="dxa"/>
          </w:tcPr>
          <w:p w14:paraId="0CD1046C" w14:textId="77777777" w:rsidR="00186549" w:rsidRPr="005D490B" w:rsidRDefault="00186549" w:rsidP="00186549">
            <w:pPr>
              <w:spacing w:line="480" w:lineRule="auto"/>
              <w:ind w:left="210" w:hanging="210"/>
              <w:rPr>
                <w:color w:val="000000" w:themeColor="text1"/>
                <w:u w:val="single"/>
              </w:rPr>
            </w:pPr>
          </w:p>
        </w:tc>
      </w:tr>
      <w:tr w:rsidR="005D490B" w:rsidRPr="005D490B" w14:paraId="7834F9F6" w14:textId="77777777" w:rsidTr="00B36E74">
        <w:tc>
          <w:tcPr>
            <w:tcW w:w="2418" w:type="dxa"/>
          </w:tcPr>
          <w:p w14:paraId="193421F3" w14:textId="77777777" w:rsidR="00186549" w:rsidRPr="005D490B" w:rsidRDefault="00186549" w:rsidP="00186549">
            <w:pPr>
              <w:spacing w:line="480" w:lineRule="auto"/>
              <w:ind w:left="180" w:hanging="180"/>
              <w:rPr>
                <w:color w:val="000000" w:themeColor="text1"/>
                <w:u w:val="single"/>
              </w:rPr>
            </w:pPr>
          </w:p>
        </w:tc>
        <w:tc>
          <w:tcPr>
            <w:tcW w:w="2835" w:type="dxa"/>
          </w:tcPr>
          <w:p w14:paraId="00071E0E" w14:textId="77777777" w:rsidR="00186549" w:rsidRPr="005D490B" w:rsidRDefault="00186549" w:rsidP="00186549">
            <w:pPr>
              <w:spacing w:line="480" w:lineRule="auto"/>
              <w:ind w:left="210" w:hanging="210"/>
              <w:rPr>
                <w:color w:val="000000" w:themeColor="text1"/>
                <w:u w:val="single"/>
              </w:rPr>
            </w:pPr>
          </w:p>
        </w:tc>
        <w:tc>
          <w:tcPr>
            <w:tcW w:w="840" w:type="dxa"/>
          </w:tcPr>
          <w:p w14:paraId="2C18AA19" w14:textId="77777777" w:rsidR="00186549" w:rsidRPr="005D490B" w:rsidRDefault="00186549" w:rsidP="00186549">
            <w:pPr>
              <w:spacing w:line="480" w:lineRule="auto"/>
              <w:ind w:left="210" w:hanging="210"/>
              <w:rPr>
                <w:color w:val="000000" w:themeColor="text1"/>
                <w:u w:val="single"/>
              </w:rPr>
            </w:pPr>
          </w:p>
        </w:tc>
        <w:tc>
          <w:tcPr>
            <w:tcW w:w="3990" w:type="dxa"/>
          </w:tcPr>
          <w:p w14:paraId="49423E99" w14:textId="77777777" w:rsidR="00186549" w:rsidRPr="005D490B" w:rsidRDefault="00186549" w:rsidP="00186549">
            <w:pPr>
              <w:spacing w:line="480" w:lineRule="auto"/>
              <w:ind w:left="210" w:hanging="210"/>
              <w:rPr>
                <w:color w:val="000000" w:themeColor="text1"/>
                <w:u w:val="single"/>
              </w:rPr>
            </w:pPr>
          </w:p>
        </w:tc>
        <w:tc>
          <w:tcPr>
            <w:tcW w:w="4119" w:type="dxa"/>
          </w:tcPr>
          <w:p w14:paraId="0D685FEF" w14:textId="77777777" w:rsidR="00186549" w:rsidRPr="005D490B" w:rsidRDefault="00186549" w:rsidP="00186549">
            <w:pPr>
              <w:spacing w:line="480" w:lineRule="auto"/>
              <w:ind w:left="210" w:hanging="210"/>
              <w:rPr>
                <w:color w:val="000000" w:themeColor="text1"/>
                <w:u w:val="single"/>
              </w:rPr>
            </w:pPr>
          </w:p>
        </w:tc>
      </w:tr>
      <w:tr w:rsidR="005D490B" w:rsidRPr="005D490B" w14:paraId="11859325" w14:textId="77777777" w:rsidTr="00B36E74">
        <w:tc>
          <w:tcPr>
            <w:tcW w:w="2418" w:type="dxa"/>
          </w:tcPr>
          <w:p w14:paraId="23663DAB" w14:textId="77777777" w:rsidR="00186549" w:rsidRPr="005D490B" w:rsidRDefault="00186549" w:rsidP="00186549">
            <w:pPr>
              <w:spacing w:line="480" w:lineRule="auto"/>
              <w:ind w:left="180" w:hanging="180"/>
              <w:rPr>
                <w:color w:val="000000" w:themeColor="text1"/>
                <w:u w:val="single"/>
              </w:rPr>
            </w:pPr>
          </w:p>
        </w:tc>
        <w:tc>
          <w:tcPr>
            <w:tcW w:w="2835" w:type="dxa"/>
          </w:tcPr>
          <w:p w14:paraId="245880CB" w14:textId="77777777" w:rsidR="00186549" w:rsidRPr="005D490B" w:rsidRDefault="00186549" w:rsidP="00186549">
            <w:pPr>
              <w:spacing w:line="480" w:lineRule="auto"/>
              <w:ind w:left="210" w:hanging="210"/>
              <w:rPr>
                <w:color w:val="000000" w:themeColor="text1"/>
                <w:u w:val="single"/>
              </w:rPr>
            </w:pPr>
          </w:p>
        </w:tc>
        <w:tc>
          <w:tcPr>
            <w:tcW w:w="840" w:type="dxa"/>
          </w:tcPr>
          <w:p w14:paraId="7251C402" w14:textId="77777777" w:rsidR="00186549" w:rsidRPr="005D490B" w:rsidRDefault="00186549" w:rsidP="00186549">
            <w:pPr>
              <w:spacing w:line="480" w:lineRule="auto"/>
              <w:ind w:left="210" w:hanging="210"/>
              <w:rPr>
                <w:color w:val="000000" w:themeColor="text1"/>
                <w:u w:val="single"/>
              </w:rPr>
            </w:pPr>
          </w:p>
        </w:tc>
        <w:tc>
          <w:tcPr>
            <w:tcW w:w="3990" w:type="dxa"/>
          </w:tcPr>
          <w:p w14:paraId="45D97FE1" w14:textId="77777777" w:rsidR="00186549" w:rsidRPr="005D490B" w:rsidRDefault="00186549" w:rsidP="00186549">
            <w:pPr>
              <w:spacing w:line="480" w:lineRule="auto"/>
              <w:ind w:left="210" w:hanging="210"/>
              <w:rPr>
                <w:color w:val="000000" w:themeColor="text1"/>
                <w:u w:val="single"/>
              </w:rPr>
            </w:pPr>
          </w:p>
        </w:tc>
        <w:tc>
          <w:tcPr>
            <w:tcW w:w="4119" w:type="dxa"/>
          </w:tcPr>
          <w:p w14:paraId="440BBE05" w14:textId="77777777" w:rsidR="00186549" w:rsidRPr="005D490B" w:rsidRDefault="00186549" w:rsidP="00186549">
            <w:pPr>
              <w:spacing w:line="480" w:lineRule="auto"/>
              <w:ind w:left="210" w:hanging="210"/>
              <w:rPr>
                <w:color w:val="000000" w:themeColor="text1"/>
                <w:u w:val="single"/>
              </w:rPr>
            </w:pPr>
          </w:p>
        </w:tc>
      </w:tr>
    </w:tbl>
    <w:p w14:paraId="4C6AB74D" w14:textId="77777777" w:rsidR="00186549" w:rsidRPr="005D490B" w:rsidRDefault="00186549" w:rsidP="00B80D61">
      <w:pPr>
        <w:rPr>
          <w:color w:val="000000" w:themeColor="text1"/>
          <w:u w:val="single"/>
        </w:rPr>
      </w:pPr>
    </w:p>
    <w:p w14:paraId="3506DC0A" w14:textId="77777777" w:rsidR="00B36E74" w:rsidRPr="005D490B" w:rsidRDefault="00B36E74" w:rsidP="00B80D61">
      <w:pPr>
        <w:rPr>
          <w:color w:val="000000" w:themeColor="text1"/>
          <w:u w:val="single"/>
        </w:rPr>
        <w:sectPr w:rsidR="00B36E74" w:rsidRPr="005D490B" w:rsidSect="00B80D61">
          <w:footerReference w:type="default" r:id="rId13"/>
          <w:pgSz w:w="16840" w:h="11907" w:orient="landscape" w:code="9"/>
          <w:pgMar w:top="1622" w:right="1701" w:bottom="1644" w:left="1985" w:header="851" w:footer="992" w:gutter="0"/>
          <w:cols w:space="425"/>
          <w:docGrid w:type="lines" w:linePitch="288"/>
        </w:sectPr>
      </w:pPr>
    </w:p>
    <w:p w14:paraId="63344804" w14:textId="77777777" w:rsidR="00B36E74" w:rsidRPr="00E23C61" w:rsidRDefault="00B36E74" w:rsidP="00B80D61">
      <w:pPr>
        <w:rPr>
          <w:sz w:val="22"/>
        </w:rPr>
      </w:pPr>
      <w:r w:rsidRPr="00E23C61">
        <w:rPr>
          <w:rFonts w:hint="eastAsia"/>
          <w:sz w:val="22"/>
        </w:rPr>
        <w:lastRenderedPageBreak/>
        <w:t>（</w:t>
      </w:r>
      <w:r w:rsidR="007739B6" w:rsidRPr="00E23C61">
        <w:rPr>
          <w:rFonts w:hint="eastAsia"/>
          <w:sz w:val="22"/>
        </w:rPr>
        <w:t>様式８号</w:t>
      </w:r>
      <w:r w:rsidRPr="00E23C61">
        <w:rPr>
          <w:rFonts w:hint="eastAsia"/>
          <w:sz w:val="22"/>
        </w:rPr>
        <w:t>）</w:t>
      </w:r>
    </w:p>
    <w:p w14:paraId="67BBC03B" w14:textId="77777777" w:rsidR="00B36E74" w:rsidRPr="005D490B" w:rsidRDefault="00B36E74" w:rsidP="00B80D61">
      <w:pPr>
        <w:rPr>
          <w:color w:val="000000" w:themeColor="text1"/>
        </w:rPr>
      </w:pPr>
    </w:p>
    <w:p w14:paraId="28CA7E29" w14:textId="77777777" w:rsidR="00B36E74" w:rsidRPr="005D490B" w:rsidRDefault="00B36E74" w:rsidP="00B36E74">
      <w:pPr>
        <w:jc w:val="center"/>
        <w:rPr>
          <w:color w:val="000000" w:themeColor="text1"/>
          <w:sz w:val="28"/>
          <w:szCs w:val="28"/>
        </w:rPr>
      </w:pPr>
      <w:r w:rsidRPr="005D490B">
        <w:rPr>
          <w:rFonts w:hint="eastAsia"/>
          <w:color w:val="000000" w:themeColor="text1"/>
          <w:sz w:val="28"/>
          <w:szCs w:val="28"/>
        </w:rPr>
        <w:t>再資源化及び再生資源等使用状況報告書</w:t>
      </w:r>
    </w:p>
    <w:p w14:paraId="7B56C5DB" w14:textId="77777777" w:rsidR="00B36E74" w:rsidRPr="005D490B" w:rsidRDefault="00B36E74" w:rsidP="00B36E74">
      <w:pPr>
        <w:jc w:val="left"/>
        <w:rPr>
          <w:color w:val="000000" w:themeColor="text1"/>
          <w:sz w:val="22"/>
          <w:szCs w:val="22"/>
        </w:rPr>
      </w:pPr>
    </w:p>
    <w:p w14:paraId="4AF15007" w14:textId="77777777" w:rsidR="00B36E74" w:rsidRPr="005D490B" w:rsidRDefault="00B36E74" w:rsidP="00B36E74">
      <w:pPr>
        <w:ind w:firstLineChars="1700" w:firstLine="3740"/>
        <w:rPr>
          <w:color w:val="000000" w:themeColor="text1"/>
          <w:sz w:val="22"/>
          <w:szCs w:val="22"/>
          <w:u w:val="single"/>
        </w:rPr>
      </w:pPr>
      <w:r w:rsidRPr="005D490B">
        <w:rPr>
          <w:rFonts w:hint="eastAsia"/>
          <w:color w:val="000000" w:themeColor="text1"/>
          <w:sz w:val="22"/>
          <w:szCs w:val="22"/>
          <w:u w:val="single"/>
        </w:rPr>
        <w:t xml:space="preserve">工事名：　　　　　　　　　　　　　　　　　　</w:t>
      </w:r>
    </w:p>
    <w:p w14:paraId="269804EC" w14:textId="77777777" w:rsidR="00B36E74" w:rsidRPr="005D490B" w:rsidRDefault="00B36E74" w:rsidP="00B80D61">
      <w:pPr>
        <w:rPr>
          <w:color w:val="000000" w:themeColor="text1"/>
          <w:sz w:val="22"/>
          <w:szCs w:val="22"/>
        </w:rPr>
      </w:pPr>
    </w:p>
    <w:p w14:paraId="3101862F" w14:textId="77777777" w:rsidR="00B36E74" w:rsidRPr="005D490B" w:rsidRDefault="00B36E74" w:rsidP="00B80D61">
      <w:pPr>
        <w:rPr>
          <w:color w:val="000000" w:themeColor="text1"/>
          <w:sz w:val="24"/>
          <w:szCs w:val="22"/>
        </w:rPr>
      </w:pPr>
      <w:r w:rsidRPr="005D490B">
        <w:rPr>
          <w:rFonts w:hint="eastAsia"/>
          <w:color w:val="000000" w:themeColor="text1"/>
          <w:sz w:val="24"/>
          <w:szCs w:val="22"/>
        </w:rPr>
        <w:t>（１）再資源化状況</w:t>
      </w:r>
    </w:p>
    <w:tbl>
      <w:tblPr>
        <w:tblStyle w:val="a3"/>
        <w:tblW w:w="0" w:type="auto"/>
        <w:tblLook w:val="04A0" w:firstRow="1" w:lastRow="0" w:firstColumn="1" w:lastColumn="0" w:noHBand="0" w:noVBand="1"/>
      </w:tblPr>
      <w:tblGrid>
        <w:gridCol w:w="959"/>
        <w:gridCol w:w="959"/>
        <w:gridCol w:w="959"/>
        <w:gridCol w:w="959"/>
        <w:gridCol w:w="959"/>
        <w:gridCol w:w="959"/>
        <w:gridCol w:w="959"/>
        <w:gridCol w:w="959"/>
        <w:gridCol w:w="959"/>
      </w:tblGrid>
      <w:tr w:rsidR="005D490B" w:rsidRPr="005D490B" w14:paraId="478035BA" w14:textId="77777777" w:rsidTr="002E0D40">
        <w:trPr>
          <w:trHeight w:val="659"/>
        </w:trPr>
        <w:tc>
          <w:tcPr>
            <w:tcW w:w="2877" w:type="dxa"/>
            <w:gridSpan w:val="3"/>
            <w:shd w:val="clear" w:color="auto" w:fill="D9D9D9" w:themeFill="background1" w:themeFillShade="D9"/>
            <w:vAlign w:val="center"/>
          </w:tcPr>
          <w:p w14:paraId="2285989C"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コンクリート塊</w:t>
            </w:r>
          </w:p>
        </w:tc>
        <w:tc>
          <w:tcPr>
            <w:tcW w:w="2877" w:type="dxa"/>
            <w:gridSpan w:val="3"/>
            <w:shd w:val="clear" w:color="auto" w:fill="D9D9D9" w:themeFill="background1" w:themeFillShade="D9"/>
            <w:vAlign w:val="center"/>
          </w:tcPr>
          <w:p w14:paraId="7A3C62D9"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アスファルト・</w:t>
            </w:r>
          </w:p>
          <w:p w14:paraId="79A9184A"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コンクリート塊</w:t>
            </w:r>
          </w:p>
        </w:tc>
        <w:tc>
          <w:tcPr>
            <w:tcW w:w="2877" w:type="dxa"/>
            <w:gridSpan w:val="3"/>
            <w:shd w:val="clear" w:color="auto" w:fill="D9D9D9" w:themeFill="background1" w:themeFillShade="D9"/>
            <w:vAlign w:val="center"/>
          </w:tcPr>
          <w:p w14:paraId="6715B9A7"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木くず</w:t>
            </w:r>
          </w:p>
        </w:tc>
      </w:tr>
      <w:tr w:rsidR="005D490B" w:rsidRPr="005D490B" w14:paraId="135C6200" w14:textId="77777777" w:rsidTr="00726295">
        <w:trPr>
          <w:trHeight w:val="925"/>
        </w:trPr>
        <w:tc>
          <w:tcPr>
            <w:tcW w:w="959" w:type="dxa"/>
            <w:shd w:val="clear" w:color="auto" w:fill="D9D9D9" w:themeFill="background1" w:themeFillShade="D9"/>
            <w:vAlign w:val="center"/>
          </w:tcPr>
          <w:p w14:paraId="1C99F64A"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598A46EE"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28CFEE55"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4BF6EC8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5ADBB82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3A33845C"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c>
          <w:tcPr>
            <w:tcW w:w="959" w:type="dxa"/>
            <w:shd w:val="clear" w:color="auto" w:fill="D9D9D9" w:themeFill="background1" w:themeFillShade="D9"/>
            <w:vAlign w:val="center"/>
          </w:tcPr>
          <w:p w14:paraId="65698401"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1BF9F84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5FB57994"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500603CC"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11CC8B91"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6F130713"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c>
          <w:tcPr>
            <w:tcW w:w="959" w:type="dxa"/>
            <w:shd w:val="clear" w:color="auto" w:fill="D9D9D9" w:themeFill="background1" w:themeFillShade="D9"/>
            <w:vAlign w:val="center"/>
          </w:tcPr>
          <w:p w14:paraId="48035618"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430AA9AA"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0B1BBB86"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41F5B236"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09C293BE"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08AA968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r>
      <w:tr w:rsidR="002E0D40" w:rsidRPr="005D490B" w14:paraId="517B598A" w14:textId="77777777" w:rsidTr="002E0D40">
        <w:trPr>
          <w:trHeight w:val="621"/>
        </w:trPr>
        <w:tc>
          <w:tcPr>
            <w:tcW w:w="959" w:type="dxa"/>
            <w:vAlign w:val="center"/>
          </w:tcPr>
          <w:p w14:paraId="5A286800" w14:textId="77777777" w:rsidR="00726295" w:rsidRPr="005D490B" w:rsidRDefault="00726295" w:rsidP="00726295">
            <w:pPr>
              <w:jc w:val="center"/>
              <w:rPr>
                <w:color w:val="000000" w:themeColor="text1"/>
                <w:sz w:val="22"/>
                <w:szCs w:val="22"/>
              </w:rPr>
            </w:pPr>
          </w:p>
        </w:tc>
        <w:tc>
          <w:tcPr>
            <w:tcW w:w="959" w:type="dxa"/>
            <w:vAlign w:val="center"/>
          </w:tcPr>
          <w:p w14:paraId="5B2AA536" w14:textId="77777777" w:rsidR="00726295" w:rsidRPr="005D490B" w:rsidRDefault="00726295" w:rsidP="00726295">
            <w:pPr>
              <w:jc w:val="center"/>
              <w:rPr>
                <w:color w:val="000000" w:themeColor="text1"/>
                <w:sz w:val="22"/>
                <w:szCs w:val="22"/>
              </w:rPr>
            </w:pPr>
          </w:p>
        </w:tc>
        <w:tc>
          <w:tcPr>
            <w:tcW w:w="959" w:type="dxa"/>
            <w:vAlign w:val="center"/>
          </w:tcPr>
          <w:p w14:paraId="0E10E0F6" w14:textId="77777777" w:rsidR="00726295" w:rsidRPr="005D490B" w:rsidRDefault="00726295" w:rsidP="00726295">
            <w:pPr>
              <w:jc w:val="center"/>
              <w:rPr>
                <w:color w:val="000000" w:themeColor="text1"/>
                <w:sz w:val="22"/>
                <w:szCs w:val="22"/>
              </w:rPr>
            </w:pPr>
          </w:p>
        </w:tc>
        <w:tc>
          <w:tcPr>
            <w:tcW w:w="959" w:type="dxa"/>
            <w:vAlign w:val="center"/>
          </w:tcPr>
          <w:p w14:paraId="3892F6C3" w14:textId="77777777" w:rsidR="00726295" w:rsidRPr="005D490B" w:rsidRDefault="00726295" w:rsidP="00726295">
            <w:pPr>
              <w:jc w:val="center"/>
              <w:rPr>
                <w:color w:val="000000" w:themeColor="text1"/>
                <w:sz w:val="22"/>
                <w:szCs w:val="22"/>
              </w:rPr>
            </w:pPr>
          </w:p>
        </w:tc>
        <w:tc>
          <w:tcPr>
            <w:tcW w:w="959" w:type="dxa"/>
            <w:vAlign w:val="center"/>
          </w:tcPr>
          <w:p w14:paraId="791175EC" w14:textId="77777777" w:rsidR="00726295" w:rsidRPr="005D490B" w:rsidRDefault="00726295" w:rsidP="00726295">
            <w:pPr>
              <w:jc w:val="center"/>
              <w:rPr>
                <w:color w:val="000000" w:themeColor="text1"/>
                <w:sz w:val="22"/>
                <w:szCs w:val="22"/>
              </w:rPr>
            </w:pPr>
          </w:p>
        </w:tc>
        <w:tc>
          <w:tcPr>
            <w:tcW w:w="959" w:type="dxa"/>
            <w:vAlign w:val="center"/>
          </w:tcPr>
          <w:p w14:paraId="2DE5CBD5" w14:textId="77777777" w:rsidR="00726295" w:rsidRPr="005D490B" w:rsidRDefault="00726295" w:rsidP="00726295">
            <w:pPr>
              <w:jc w:val="center"/>
              <w:rPr>
                <w:color w:val="000000" w:themeColor="text1"/>
                <w:sz w:val="22"/>
                <w:szCs w:val="22"/>
              </w:rPr>
            </w:pPr>
          </w:p>
        </w:tc>
        <w:tc>
          <w:tcPr>
            <w:tcW w:w="959" w:type="dxa"/>
            <w:vAlign w:val="center"/>
          </w:tcPr>
          <w:p w14:paraId="63C96FD6" w14:textId="77777777" w:rsidR="00726295" w:rsidRPr="005D490B" w:rsidRDefault="00726295" w:rsidP="00726295">
            <w:pPr>
              <w:jc w:val="center"/>
              <w:rPr>
                <w:color w:val="000000" w:themeColor="text1"/>
                <w:sz w:val="22"/>
                <w:szCs w:val="22"/>
              </w:rPr>
            </w:pPr>
          </w:p>
        </w:tc>
        <w:tc>
          <w:tcPr>
            <w:tcW w:w="959" w:type="dxa"/>
            <w:vAlign w:val="center"/>
          </w:tcPr>
          <w:p w14:paraId="41D44D31" w14:textId="77777777" w:rsidR="00726295" w:rsidRPr="005D490B" w:rsidRDefault="00726295" w:rsidP="00726295">
            <w:pPr>
              <w:jc w:val="center"/>
              <w:rPr>
                <w:color w:val="000000" w:themeColor="text1"/>
                <w:sz w:val="22"/>
                <w:szCs w:val="22"/>
              </w:rPr>
            </w:pPr>
          </w:p>
        </w:tc>
        <w:tc>
          <w:tcPr>
            <w:tcW w:w="959" w:type="dxa"/>
            <w:vAlign w:val="center"/>
          </w:tcPr>
          <w:p w14:paraId="08A23296" w14:textId="77777777" w:rsidR="00726295" w:rsidRPr="005D490B" w:rsidRDefault="00726295" w:rsidP="00726295">
            <w:pPr>
              <w:jc w:val="center"/>
              <w:rPr>
                <w:color w:val="000000" w:themeColor="text1"/>
                <w:sz w:val="22"/>
                <w:szCs w:val="22"/>
              </w:rPr>
            </w:pPr>
          </w:p>
        </w:tc>
      </w:tr>
    </w:tbl>
    <w:p w14:paraId="0426F40E" w14:textId="77777777" w:rsidR="00726295" w:rsidRPr="005D490B" w:rsidRDefault="00726295" w:rsidP="00726295">
      <w:pPr>
        <w:rPr>
          <w:color w:val="000000" w:themeColor="text1"/>
          <w:sz w:val="24"/>
          <w:szCs w:val="22"/>
        </w:rPr>
      </w:pPr>
    </w:p>
    <w:p w14:paraId="656D664B" w14:textId="77777777" w:rsidR="00726295" w:rsidRPr="005D490B" w:rsidRDefault="00726295" w:rsidP="00726295">
      <w:pPr>
        <w:rPr>
          <w:color w:val="000000" w:themeColor="text1"/>
          <w:sz w:val="24"/>
          <w:szCs w:val="22"/>
        </w:rPr>
      </w:pPr>
      <w:r w:rsidRPr="005D490B">
        <w:rPr>
          <w:rFonts w:hint="eastAsia"/>
          <w:color w:val="000000" w:themeColor="text1"/>
          <w:sz w:val="24"/>
          <w:szCs w:val="22"/>
        </w:rPr>
        <w:t>（２）再生資源使用状況</w:t>
      </w:r>
    </w:p>
    <w:tbl>
      <w:tblPr>
        <w:tblStyle w:val="a3"/>
        <w:tblW w:w="0" w:type="auto"/>
        <w:tblLook w:val="04A0" w:firstRow="1" w:lastRow="0" w:firstColumn="1" w:lastColumn="0" w:noHBand="0" w:noVBand="1"/>
      </w:tblPr>
      <w:tblGrid>
        <w:gridCol w:w="2877"/>
        <w:gridCol w:w="2877"/>
        <w:gridCol w:w="2877"/>
      </w:tblGrid>
      <w:tr w:rsidR="005D490B" w:rsidRPr="005D490B" w14:paraId="1E434EC1" w14:textId="77777777" w:rsidTr="002E0D40">
        <w:trPr>
          <w:trHeight w:val="629"/>
        </w:trPr>
        <w:tc>
          <w:tcPr>
            <w:tcW w:w="2877" w:type="dxa"/>
            <w:shd w:val="clear" w:color="auto" w:fill="D9D9D9" w:themeFill="background1" w:themeFillShade="D9"/>
            <w:vAlign w:val="center"/>
          </w:tcPr>
          <w:p w14:paraId="30FA47B4"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再生ｸﾗｯｼｬｰﾗﾝ</w:t>
            </w:r>
          </w:p>
          <w:p w14:paraId="0C9D92EB"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（ｍ</w:t>
            </w:r>
            <w:r w:rsidRPr="005D490B">
              <w:rPr>
                <w:rFonts w:hint="eastAsia"/>
                <w:color w:val="000000" w:themeColor="text1"/>
                <w:sz w:val="22"/>
                <w:szCs w:val="22"/>
                <w:vertAlign w:val="superscript"/>
              </w:rPr>
              <w:t>３</w:t>
            </w:r>
            <w:r w:rsidRPr="005D490B">
              <w:rPr>
                <w:rFonts w:hint="eastAsia"/>
                <w:color w:val="000000" w:themeColor="text1"/>
                <w:sz w:val="22"/>
                <w:szCs w:val="22"/>
              </w:rPr>
              <w:t>）</w:t>
            </w:r>
          </w:p>
        </w:tc>
        <w:tc>
          <w:tcPr>
            <w:tcW w:w="2877" w:type="dxa"/>
            <w:shd w:val="clear" w:color="auto" w:fill="D9D9D9" w:themeFill="background1" w:themeFillShade="D9"/>
            <w:vAlign w:val="center"/>
          </w:tcPr>
          <w:p w14:paraId="141A02A3"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再生ｱｽﾌｧﾙﾄ・ｺﾝｸﾘｰﾄ</w:t>
            </w:r>
          </w:p>
          <w:p w14:paraId="44E3E2B5"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（ｔ）</w:t>
            </w:r>
          </w:p>
        </w:tc>
        <w:tc>
          <w:tcPr>
            <w:tcW w:w="2877" w:type="dxa"/>
            <w:shd w:val="clear" w:color="auto" w:fill="D9D9D9" w:themeFill="background1" w:themeFillShade="D9"/>
            <w:vAlign w:val="center"/>
          </w:tcPr>
          <w:p w14:paraId="757D1C22"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再生土砂</w:t>
            </w:r>
          </w:p>
          <w:p w14:paraId="5BAD3125"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（ｔ）</w:t>
            </w:r>
          </w:p>
        </w:tc>
      </w:tr>
      <w:tr w:rsidR="002E0D40" w:rsidRPr="005D490B" w14:paraId="622B03B2" w14:textId="77777777" w:rsidTr="002E0D40">
        <w:trPr>
          <w:trHeight w:val="707"/>
        </w:trPr>
        <w:tc>
          <w:tcPr>
            <w:tcW w:w="2877" w:type="dxa"/>
            <w:vAlign w:val="center"/>
          </w:tcPr>
          <w:p w14:paraId="173114B0" w14:textId="77777777" w:rsidR="00726295" w:rsidRPr="005D490B" w:rsidRDefault="00726295" w:rsidP="00F04BAF">
            <w:pPr>
              <w:jc w:val="center"/>
              <w:rPr>
                <w:color w:val="000000" w:themeColor="text1"/>
                <w:sz w:val="22"/>
                <w:szCs w:val="22"/>
              </w:rPr>
            </w:pPr>
          </w:p>
        </w:tc>
        <w:tc>
          <w:tcPr>
            <w:tcW w:w="2877" w:type="dxa"/>
            <w:vAlign w:val="center"/>
          </w:tcPr>
          <w:p w14:paraId="50F35DDB" w14:textId="77777777" w:rsidR="00726295" w:rsidRPr="005D490B" w:rsidRDefault="00726295" w:rsidP="00F04BAF">
            <w:pPr>
              <w:jc w:val="center"/>
              <w:rPr>
                <w:color w:val="000000" w:themeColor="text1"/>
                <w:sz w:val="22"/>
                <w:szCs w:val="22"/>
              </w:rPr>
            </w:pPr>
          </w:p>
        </w:tc>
        <w:tc>
          <w:tcPr>
            <w:tcW w:w="2877" w:type="dxa"/>
            <w:vAlign w:val="center"/>
          </w:tcPr>
          <w:p w14:paraId="2364840F" w14:textId="77777777" w:rsidR="00726295" w:rsidRPr="005D490B" w:rsidRDefault="00726295" w:rsidP="00F04BAF">
            <w:pPr>
              <w:jc w:val="center"/>
              <w:rPr>
                <w:color w:val="000000" w:themeColor="text1"/>
                <w:sz w:val="22"/>
                <w:szCs w:val="22"/>
              </w:rPr>
            </w:pPr>
          </w:p>
        </w:tc>
      </w:tr>
    </w:tbl>
    <w:p w14:paraId="2739B21C" w14:textId="77777777" w:rsidR="00B36E74" w:rsidRPr="005D490B" w:rsidRDefault="00B36E74" w:rsidP="00B80D61">
      <w:pPr>
        <w:rPr>
          <w:color w:val="000000" w:themeColor="text1"/>
          <w:sz w:val="24"/>
        </w:rPr>
      </w:pPr>
    </w:p>
    <w:p w14:paraId="6B72ABF8" w14:textId="77777777" w:rsidR="00726295" w:rsidRPr="005D490B" w:rsidRDefault="00726295" w:rsidP="00726295">
      <w:pPr>
        <w:rPr>
          <w:color w:val="000000" w:themeColor="text1"/>
          <w:sz w:val="24"/>
        </w:rPr>
      </w:pPr>
      <w:r w:rsidRPr="005D490B">
        <w:rPr>
          <w:rFonts w:hint="eastAsia"/>
          <w:color w:val="000000" w:themeColor="text1"/>
          <w:sz w:val="24"/>
        </w:rPr>
        <w:t>（３）信州リサイクル製品使用状況</w:t>
      </w:r>
    </w:p>
    <w:tbl>
      <w:tblPr>
        <w:tblStyle w:val="a3"/>
        <w:tblW w:w="0" w:type="auto"/>
        <w:tblLook w:val="04A0" w:firstRow="1" w:lastRow="0" w:firstColumn="1" w:lastColumn="0" w:noHBand="0" w:noVBand="1"/>
      </w:tblPr>
      <w:tblGrid>
        <w:gridCol w:w="1271"/>
        <w:gridCol w:w="1559"/>
        <w:gridCol w:w="2977"/>
        <w:gridCol w:w="1865"/>
        <w:gridCol w:w="959"/>
      </w:tblGrid>
      <w:tr w:rsidR="005D490B" w:rsidRPr="005D490B" w14:paraId="649E89B6" w14:textId="77777777" w:rsidTr="002E0D40">
        <w:trPr>
          <w:trHeight w:val="570"/>
        </w:trPr>
        <w:tc>
          <w:tcPr>
            <w:tcW w:w="1271" w:type="dxa"/>
            <w:shd w:val="clear" w:color="auto" w:fill="D9D9D9" w:themeFill="background1" w:themeFillShade="D9"/>
            <w:vAlign w:val="center"/>
          </w:tcPr>
          <w:p w14:paraId="293C3418"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認定番号</w:t>
            </w:r>
          </w:p>
        </w:tc>
        <w:tc>
          <w:tcPr>
            <w:tcW w:w="1559" w:type="dxa"/>
            <w:shd w:val="clear" w:color="auto" w:fill="D9D9D9" w:themeFill="background1" w:themeFillShade="D9"/>
            <w:vAlign w:val="center"/>
          </w:tcPr>
          <w:p w14:paraId="05A73EE2"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品目名</w:t>
            </w:r>
          </w:p>
        </w:tc>
        <w:tc>
          <w:tcPr>
            <w:tcW w:w="2977" w:type="dxa"/>
            <w:shd w:val="clear" w:color="auto" w:fill="D9D9D9" w:themeFill="background1" w:themeFillShade="D9"/>
            <w:vAlign w:val="center"/>
          </w:tcPr>
          <w:p w14:paraId="7C24267C"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製品名</w:t>
            </w:r>
          </w:p>
        </w:tc>
        <w:tc>
          <w:tcPr>
            <w:tcW w:w="1865" w:type="dxa"/>
            <w:shd w:val="clear" w:color="auto" w:fill="D9D9D9" w:themeFill="background1" w:themeFillShade="D9"/>
            <w:vAlign w:val="center"/>
          </w:tcPr>
          <w:p w14:paraId="11E560B4"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数量</w:t>
            </w:r>
          </w:p>
        </w:tc>
        <w:tc>
          <w:tcPr>
            <w:tcW w:w="959" w:type="dxa"/>
            <w:shd w:val="clear" w:color="auto" w:fill="D9D9D9" w:themeFill="background1" w:themeFillShade="D9"/>
            <w:vAlign w:val="center"/>
          </w:tcPr>
          <w:p w14:paraId="27BBA465"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単位</w:t>
            </w:r>
          </w:p>
        </w:tc>
      </w:tr>
      <w:tr w:rsidR="005D490B" w:rsidRPr="005D490B" w14:paraId="0B056E7A" w14:textId="77777777" w:rsidTr="002E0D40">
        <w:trPr>
          <w:trHeight w:val="659"/>
        </w:trPr>
        <w:tc>
          <w:tcPr>
            <w:tcW w:w="1271" w:type="dxa"/>
            <w:vAlign w:val="center"/>
          </w:tcPr>
          <w:p w14:paraId="3115EED9" w14:textId="77777777" w:rsidR="00B16219" w:rsidRPr="005D490B" w:rsidRDefault="00B16219" w:rsidP="00F04BAF">
            <w:pPr>
              <w:jc w:val="center"/>
              <w:rPr>
                <w:color w:val="000000" w:themeColor="text1"/>
                <w:sz w:val="22"/>
                <w:szCs w:val="22"/>
              </w:rPr>
            </w:pPr>
          </w:p>
        </w:tc>
        <w:tc>
          <w:tcPr>
            <w:tcW w:w="1559" w:type="dxa"/>
            <w:vAlign w:val="center"/>
          </w:tcPr>
          <w:p w14:paraId="3178CB9B" w14:textId="77777777" w:rsidR="00B16219" w:rsidRPr="005D490B" w:rsidRDefault="00B16219" w:rsidP="00F04BAF">
            <w:pPr>
              <w:jc w:val="center"/>
              <w:rPr>
                <w:color w:val="000000" w:themeColor="text1"/>
                <w:sz w:val="22"/>
                <w:szCs w:val="22"/>
              </w:rPr>
            </w:pPr>
          </w:p>
        </w:tc>
        <w:tc>
          <w:tcPr>
            <w:tcW w:w="2977" w:type="dxa"/>
            <w:vAlign w:val="center"/>
          </w:tcPr>
          <w:p w14:paraId="0227CBCF" w14:textId="77777777" w:rsidR="00B16219" w:rsidRPr="005D490B" w:rsidRDefault="00B16219" w:rsidP="00F04BAF">
            <w:pPr>
              <w:jc w:val="center"/>
              <w:rPr>
                <w:color w:val="000000" w:themeColor="text1"/>
                <w:sz w:val="22"/>
                <w:szCs w:val="22"/>
              </w:rPr>
            </w:pPr>
          </w:p>
        </w:tc>
        <w:tc>
          <w:tcPr>
            <w:tcW w:w="1865" w:type="dxa"/>
            <w:vAlign w:val="center"/>
          </w:tcPr>
          <w:p w14:paraId="4BC27726" w14:textId="77777777" w:rsidR="00B16219" w:rsidRPr="005D490B" w:rsidRDefault="00B16219" w:rsidP="00F04BAF">
            <w:pPr>
              <w:jc w:val="center"/>
              <w:rPr>
                <w:color w:val="000000" w:themeColor="text1"/>
                <w:sz w:val="22"/>
                <w:szCs w:val="22"/>
              </w:rPr>
            </w:pPr>
          </w:p>
        </w:tc>
        <w:tc>
          <w:tcPr>
            <w:tcW w:w="959" w:type="dxa"/>
            <w:vAlign w:val="center"/>
          </w:tcPr>
          <w:p w14:paraId="7E61DA6C" w14:textId="77777777" w:rsidR="00B16219" w:rsidRPr="005D490B" w:rsidRDefault="00B16219" w:rsidP="00F04BAF">
            <w:pPr>
              <w:jc w:val="center"/>
              <w:rPr>
                <w:color w:val="000000" w:themeColor="text1"/>
                <w:sz w:val="22"/>
                <w:szCs w:val="22"/>
              </w:rPr>
            </w:pPr>
          </w:p>
        </w:tc>
      </w:tr>
      <w:tr w:rsidR="005D490B" w:rsidRPr="005D490B" w14:paraId="6E3B29B4" w14:textId="77777777" w:rsidTr="002E0D40">
        <w:trPr>
          <w:trHeight w:val="659"/>
        </w:trPr>
        <w:tc>
          <w:tcPr>
            <w:tcW w:w="1271" w:type="dxa"/>
            <w:vAlign w:val="center"/>
          </w:tcPr>
          <w:p w14:paraId="6A6C00EE" w14:textId="77777777" w:rsidR="002E0D40" w:rsidRPr="005D490B" w:rsidRDefault="002E0D40" w:rsidP="00F04BAF">
            <w:pPr>
              <w:jc w:val="center"/>
              <w:rPr>
                <w:color w:val="000000" w:themeColor="text1"/>
                <w:sz w:val="22"/>
                <w:szCs w:val="22"/>
              </w:rPr>
            </w:pPr>
          </w:p>
        </w:tc>
        <w:tc>
          <w:tcPr>
            <w:tcW w:w="1559" w:type="dxa"/>
            <w:vAlign w:val="center"/>
          </w:tcPr>
          <w:p w14:paraId="4C6C96A8" w14:textId="77777777" w:rsidR="002E0D40" w:rsidRPr="005D490B" w:rsidRDefault="002E0D40" w:rsidP="00F04BAF">
            <w:pPr>
              <w:jc w:val="center"/>
              <w:rPr>
                <w:color w:val="000000" w:themeColor="text1"/>
                <w:sz w:val="22"/>
                <w:szCs w:val="22"/>
              </w:rPr>
            </w:pPr>
          </w:p>
        </w:tc>
        <w:tc>
          <w:tcPr>
            <w:tcW w:w="2977" w:type="dxa"/>
            <w:vAlign w:val="center"/>
          </w:tcPr>
          <w:p w14:paraId="7CDC8FF5" w14:textId="77777777" w:rsidR="002E0D40" w:rsidRPr="005D490B" w:rsidRDefault="002E0D40" w:rsidP="00F04BAF">
            <w:pPr>
              <w:jc w:val="center"/>
              <w:rPr>
                <w:color w:val="000000" w:themeColor="text1"/>
                <w:sz w:val="22"/>
                <w:szCs w:val="22"/>
              </w:rPr>
            </w:pPr>
          </w:p>
        </w:tc>
        <w:tc>
          <w:tcPr>
            <w:tcW w:w="1865" w:type="dxa"/>
            <w:vAlign w:val="center"/>
          </w:tcPr>
          <w:p w14:paraId="348B9D8B" w14:textId="77777777" w:rsidR="002E0D40" w:rsidRPr="005D490B" w:rsidRDefault="002E0D40" w:rsidP="00F04BAF">
            <w:pPr>
              <w:jc w:val="center"/>
              <w:rPr>
                <w:color w:val="000000" w:themeColor="text1"/>
                <w:sz w:val="22"/>
                <w:szCs w:val="22"/>
              </w:rPr>
            </w:pPr>
          </w:p>
        </w:tc>
        <w:tc>
          <w:tcPr>
            <w:tcW w:w="959" w:type="dxa"/>
            <w:vAlign w:val="center"/>
          </w:tcPr>
          <w:p w14:paraId="6B27BAEE" w14:textId="77777777" w:rsidR="002E0D40" w:rsidRPr="005D490B" w:rsidRDefault="002E0D40" w:rsidP="00F04BAF">
            <w:pPr>
              <w:jc w:val="center"/>
              <w:rPr>
                <w:color w:val="000000" w:themeColor="text1"/>
                <w:sz w:val="22"/>
                <w:szCs w:val="22"/>
              </w:rPr>
            </w:pPr>
          </w:p>
        </w:tc>
      </w:tr>
      <w:tr w:rsidR="005D490B" w:rsidRPr="005D490B" w14:paraId="046FDB28" w14:textId="77777777" w:rsidTr="002E0D40">
        <w:trPr>
          <w:trHeight w:val="659"/>
        </w:trPr>
        <w:tc>
          <w:tcPr>
            <w:tcW w:w="1271" w:type="dxa"/>
            <w:vAlign w:val="center"/>
          </w:tcPr>
          <w:p w14:paraId="6EBBD84C" w14:textId="77777777" w:rsidR="002E0D40" w:rsidRPr="005D490B" w:rsidRDefault="002E0D40" w:rsidP="00F04BAF">
            <w:pPr>
              <w:jc w:val="center"/>
              <w:rPr>
                <w:color w:val="000000" w:themeColor="text1"/>
                <w:sz w:val="22"/>
                <w:szCs w:val="22"/>
              </w:rPr>
            </w:pPr>
          </w:p>
        </w:tc>
        <w:tc>
          <w:tcPr>
            <w:tcW w:w="1559" w:type="dxa"/>
            <w:vAlign w:val="center"/>
          </w:tcPr>
          <w:p w14:paraId="3765C9D4" w14:textId="77777777" w:rsidR="002E0D40" w:rsidRPr="005D490B" w:rsidRDefault="002E0D40" w:rsidP="00F04BAF">
            <w:pPr>
              <w:jc w:val="center"/>
              <w:rPr>
                <w:color w:val="000000" w:themeColor="text1"/>
                <w:sz w:val="22"/>
                <w:szCs w:val="22"/>
              </w:rPr>
            </w:pPr>
          </w:p>
        </w:tc>
        <w:tc>
          <w:tcPr>
            <w:tcW w:w="2977" w:type="dxa"/>
            <w:vAlign w:val="center"/>
          </w:tcPr>
          <w:p w14:paraId="56FCAB59" w14:textId="77777777" w:rsidR="002E0D40" w:rsidRPr="005D490B" w:rsidRDefault="002E0D40" w:rsidP="00F04BAF">
            <w:pPr>
              <w:jc w:val="center"/>
              <w:rPr>
                <w:color w:val="000000" w:themeColor="text1"/>
                <w:sz w:val="22"/>
                <w:szCs w:val="22"/>
              </w:rPr>
            </w:pPr>
          </w:p>
        </w:tc>
        <w:tc>
          <w:tcPr>
            <w:tcW w:w="1865" w:type="dxa"/>
            <w:vAlign w:val="center"/>
          </w:tcPr>
          <w:p w14:paraId="36464D4C" w14:textId="77777777" w:rsidR="002E0D40" w:rsidRPr="005D490B" w:rsidRDefault="002E0D40" w:rsidP="00F04BAF">
            <w:pPr>
              <w:jc w:val="center"/>
              <w:rPr>
                <w:color w:val="000000" w:themeColor="text1"/>
                <w:sz w:val="22"/>
                <w:szCs w:val="22"/>
              </w:rPr>
            </w:pPr>
          </w:p>
        </w:tc>
        <w:tc>
          <w:tcPr>
            <w:tcW w:w="959" w:type="dxa"/>
            <w:vAlign w:val="center"/>
          </w:tcPr>
          <w:p w14:paraId="42103FE4" w14:textId="77777777" w:rsidR="002E0D40" w:rsidRPr="005D490B" w:rsidRDefault="002E0D40" w:rsidP="00F04BAF">
            <w:pPr>
              <w:jc w:val="center"/>
              <w:rPr>
                <w:color w:val="000000" w:themeColor="text1"/>
                <w:sz w:val="22"/>
                <w:szCs w:val="22"/>
              </w:rPr>
            </w:pPr>
          </w:p>
        </w:tc>
      </w:tr>
      <w:tr w:rsidR="005D490B" w:rsidRPr="005D490B" w14:paraId="5C493E26" w14:textId="77777777" w:rsidTr="002E0D40">
        <w:trPr>
          <w:trHeight w:val="659"/>
        </w:trPr>
        <w:tc>
          <w:tcPr>
            <w:tcW w:w="1271" w:type="dxa"/>
            <w:vAlign w:val="center"/>
          </w:tcPr>
          <w:p w14:paraId="52375264" w14:textId="77777777" w:rsidR="002E0D40" w:rsidRPr="005D490B" w:rsidRDefault="002E0D40" w:rsidP="00F04BAF">
            <w:pPr>
              <w:jc w:val="center"/>
              <w:rPr>
                <w:color w:val="000000" w:themeColor="text1"/>
                <w:sz w:val="22"/>
                <w:szCs w:val="22"/>
              </w:rPr>
            </w:pPr>
          </w:p>
        </w:tc>
        <w:tc>
          <w:tcPr>
            <w:tcW w:w="1559" w:type="dxa"/>
            <w:vAlign w:val="center"/>
          </w:tcPr>
          <w:p w14:paraId="2F609D65" w14:textId="77777777" w:rsidR="002E0D40" w:rsidRPr="005D490B" w:rsidRDefault="002E0D40" w:rsidP="00F04BAF">
            <w:pPr>
              <w:jc w:val="center"/>
              <w:rPr>
                <w:color w:val="000000" w:themeColor="text1"/>
                <w:sz w:val="22"/>
                <w:szCs w:val="22"/>
              </w:rPr>
            </w:pPr>
          </w:p>
        </w:tc>
        <w:tc>
          <w:tcPr>
            <w:tcW w:w="2977" w:type="dxa"/>
            <w:vAlign w:val="center"/>
          </w:tcPr>
          <w:p w14:paraId="28830814" w14:textId="77777777" w:rsidR="002E0D40" w:rsidRPr="005D490B" w:rsidRDefault="002E0D40" w:rsidP="00F04BAF">
            <w:pPr>
              <w:jc w:val="center"/>
              <w:rPr>
                <w:color w:val="000000" w:themeColor="text1"/>
                <w:sz w:val="22"/>
                <w:szCs w:val="22"/>
              </w:rPr>
            </w:pPr>
          </w:p>
        </w:tc>
        <w:tc>
          <w:tcPr>
            <w:tcW w:w="1865" w:type="dxa"/>
            <w:vAlign w:val="center"/>
          </w:tcPr>
          <w:p w14:paraId="45D9BFAE" w14:textId="77777777" w:rsidR="002E0D40" w:rsidRPr="005D490B" w:rsidRDefault="002E0D40" w:rsidP="00F04BAF">
            <w:pPr>
              <w:jc w:val="center"/>
              <w:rPr>
                <w:color w:val="000000" w:themeColor="text1"/>
                <w:sz w:val="22"/>
                <w:szCs w:val="22"/>
              </w:rPr>
            </w:pPr>
          </w:p>
        </w:tc>
        <w:tc>
          <w:tcPr>
            <w:tcW w:w="959" w:type="dxa"/>
            <w:vAlign w:val="center"/>
          </w:tcPr>
          <w:p w14:paraId="4D9B5CF0" w14:textId="77777777" w:rsidR="002E0D40" w:rsidRPr="005D490B" w:rsidRDefault="002E0D40" w:rsidP="00F04BAF">
            <w:pPr>
              <w:jc w:val="center"/>
              <w:rPr>
                <w:color w:val="000000" w:themeColor="text1"/>
                <w:sz w:val="22"/>
                <w:szCs w:val="22"/>
              </w:rPr>
            </w:pPr>
          </w:p>
        </w:tc>
      </w:tr>
      <w:tr w:rsidR="005D490B" w:rsidRPr="005D490B" w14:paraId="740C0D4C" w14:textId="77777777" w:rsidTr="002E0D40">
        <w:trPr>
          <w:trHeight w:val="659"/>
        </w:trPr>
        <w:tc>
          <w:tcPr>
            <w:tcW w:w="1271" w:type="dxa"/>
            <w:vAlign w:val="center"/>
          </w:tcPr>
          <w:p w14:paraId="00E22547" w14:textId="77777777" w:rsidR="002E0D40" w:rsidRPr="005D490B" w:rsidRDefault="002E0D40" w:rsidP="00F04BAF">
            <w:pPr>
              <w:jc w:val="center"/>
              <w:rPr>
                <w:color w:val="000000" w:themeColor="text1"/>
                <w:sz w:val="22"/>
                <w:szCs w:val="22"/>
              </w:rPr>
            </w:pPr>
          </w:p>
        </w:tc>
        <w:tc>
          <w:tcPr>
            <w:tcW w:w="1559" w:type="dxa"/>
            <w:vAlign w:val="center"/>
          </w:tcPr>
          <w:p w14:paraId="7EBCD6BA" w14:textId="77777777" w:rsidR="002E0D40" w:rsidRPr="005D490B" w:rsidRDefault="002E0D40" w:rsidP="00F04BAF">
            <w:pPr>
              <w:jc w:val="center"/>
              <w:rPr>
                <w:color w:val="000000" w:themeColor="text1"/>
                <w:sz w:val="22"/>
                <w:szCs w:val="22"/>
              </w:rPr>
            </w:pPr>
          </w:p>
        </w:tc>
        <w:tc>
          <w:tcPr>
            <w:tcW w:w="2977" w:type="dxa"/>
            <w:vAlign w:val="center"/>
          </w:tcPr>
          <w:p w14:paraId="2D8697C8" w14:textId="77777777" w:rsidR="002E0D40" w:rsidRPr="005D490B" w:rsidRDefault="002E0D40" w:rsidP="00F04BAF">
            <w:pPr>
              <w:jc w:val="center"/>
              <w:rPr>
                <w:color w:val="000000" w:themeColor="text1"/>
                <w:sz w:val="22"/>
                <w:szCs w:val="22"/>
              </w:rPr>
            </w:pPr>
          </w:p>
        </w:tc>
        <w:tc>
          <w:tcPr>
            <w:tcW w:w="1865" w:type="dxa"/>
            <w:vAlign w:val="center"/>
          </w:tcPr>
          <w:p w14:paraId="1F799C90" w14:textId="77777777" w:rsidR="002E0D40" w:rsidRPr="005D490B" w:rsidRDefault="002E0D40" w:rsidP="00F04BAF">
            <w:pPr>
              <w:jc w:val="center"/>
              <w:rPr>
                <w:color w:val="000000" w:themeColor="text1"/>
                <w:sz w:val="22"/>
                <w:szCs w:val="22"/>
              </w:rPr>
            </w:pPr>
          </w:p>
        </w:tc>
        <w:tc>
          <w:tcPr>
            <w:tcW w:w="959" w:type="dxa"/>
            <w:vAlign w:val="center"/>
          </w:tcPr>
          <w:p w14:paraId="1778100A" w14:textId="77777777" w:rsidR="002E0D40" w:rsidRPr="005D490B" w:rsidRDefault="002E0D40" w:rsidP="00F04BAF">
            <w:pPr>
              <w:jc w:val="center"/>
              <w:rPr>
                <w:color w:val="000000" w:themeColor="text1"/>
                <w:sz w:val="22"/>
                <w:szCs w:val="22"/>
              </w:rPr>
            </w:pPr>
          </w:p>
        </w:tc>
      </w:tr>
    </w:tbl>
    <w:p w14:paraId="0D670942" w14:textId="77777777" w:rsidR="00B36E74" w:rsidRPr="005D490B" w:rsidRDefault="002E0D40" w:rsidP="00B80D61">
      <w:pPr>
        <w:rPr>
          <w:color w:val="000000" w:themeColor="text1"/>
          <w:sz w:val="20"/>
        </w:rPr>
      </w:pPr>
      <w:r w:rsidRPr="005D490B">
        <w:rPr>
          <w:rFonts w:hint="eastAsia"/>
          <w:color w:val="000000" w:themeColor="text1"/>
          <w:sz w:val="20"/>
        </w:rPr>
        <w:t>※「信州リサイクル製品」については、長野県環境部資源循環推進課ホームページ参照</w:t>
      </w:r>
    </w:p>
    <w:p w14:paraId="44DAEB23" w14:textId="77777777" w:rsidR="002E0D40" w:rsidRPr="005D490B" w:rsidRDefault="002E0D40" w:rsidP="00B80D61">
      <w:pPr>
        <w:rPr>
          <w:color w:val="000000" w:themeColor="text1"/>
        </w:rPr>
      </w:pPr>
      <w:r w:rsidRPr="005D490B">
        <w:rPr>
          <w:color w:val="000000" w:themeColor="text1"/>
        </w:rPr>
        <w:t>https://www.pref.nagano.lg.jp/haikibut/kurashi/recycling/shigen/ninte/index.html</w:t>
      </w:r>
    </w:p>
    <w:sectPr w:rsidR="002E0D40" w:rsidRPr="005D490B" w:rsidSect="00B36E74">
      <w:pgSz w:w="11907" w:h="16840" w:code="9"/>
      <w:pgMar w:top="1701" w:right="1644" w:bottom="1985" w:left="162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3529" w14:textId="77777777" w:rsidR="00DD5CAB" w:rsidRDefault="00DD5CAB">
      <w:r>
        <w:separator/>
      </w:r>
    </w:p>
  </w:endnote>
  <w:endnote w:type="continuationSeparator" w:id="0">
    <w:p w14:paraId="79F618E4" w14:textId="77777777" w:rsidR="00DD5CAB" w:rsidRDefault="00DD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04550"/>
      <w:docPartObj>
        <w:docPartGallery w:val="Page Numbers (Bottom of Page)"/>
        <w:docPartUnique/>
      </w:docPartObj>
    </w:sdtPr>
    <w:sdtContent>
      <w:p w14:paraId="5825667F" w14:textId="77777777" w:rsidR="00BD3C65" w:rsidRDefault="00BD3C65" w:rsidP="00BD3C65">
        <w:pPr>
          <w:pStyle w:val="a6"/>
          <w:jc w:val="center"/>
        </w:pPr>
        <w:r>
          <w:fldChar w:fldCharType="begin"/>
        </w:r>
        <w:r>
          <w:instrText>PAGE   \* MERGEFORMAT</w:instrText>
        </w:r>
        <w:r>
          <w:fldChar w:fldCharType="separate"/>
        </w:r>
        <w:r w:rsidR="005A5404" w:rsidRPr="005A5404">
          <w:rPr>
            <w:noProof/>
            <w:lang w:val="ja-JP"/>
          </w:rPr>
          <w:t>1</w:t>
        </w:r>
        <w:r>
          <w:fldChar w:fldCharType="end"/>
        </w:r>
      </w:p>
    </w:sdtContent>
  </w:sdt>
  <w:p w14:paraId="2DD9F79F" w14:textId="77777777" w:rsidR="00BD3C65" w:rsidRDefault="00BD3C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B03" w14:textId="77777777" w:rsidR="00C34450" w:rsidRDefault="00C34450" w:rsidP="00821B8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30D1" w14:textId="77777777" w:rsidR="00DD5CAB" w:rsidRDefault="00DD5CAB">
      <w:r>
        <w:separator/>
      </w:r>
    </w:p>
  </w:footnote>
  <w:footnote w:type="continuationSeparator" w:id="0">
    <w:p w14:paraId="746D60C7" w14:textId="77777777" w:rsidR="00DD5CAB" w:rsidRDefault="00DD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8245E8"/>
    <w:lvl w:ilvl="0">
      <w:start w:val="1"/>
      <w:numFmt w:val="decimal"/>
      <w:lvlText w:val="%1."/>
      <w:lvlJc w:val="left"/>
      <w:pPr>
        <w:tabs>
          <w:tab w:val="num" w:pos="360"/>
        </w:tabs>
        <w:ind w:left="360" w:hanging="360"/>
      </w:pPr>
    </w:lvl>
  </w:abstractNum>
  <w:abstractNum w:abstractNumId="1" w15:restartNumberingAfterBreak="0">
    <w:nsid w:val="0CA969DA"/>
    <w:multiLevelType w:val="hybridMultilevel"/>
    <w:tmpl w:val="A4365652"/>
    <w:lvl w:ilvl="0" w:tplc="CC3CC81E">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D51248"/>
    <w:multiLevelType w:val="hybridMultilevel"/>
    <w:tmpl w:val="546412C2"/>
    <w:lvl w:ilvl="0" w:tplc="2702DFC0">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4161FED"/>
    <w:multiLevelType w:val="hybridMultilevel"/>
    <w:tmpl w:val="660C40E0"/>
    <w:lvl w:ilvl="0" w:tplc="7A7660C2">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2842295B"/>
    <w:multiLevelType w:val="hybridMultilevel"/>
    <w:tmpl w:val="3D8EED98"/>
    <w:lvl w:ilvl="0" w:tplc="DFC051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325CE3"/>
    <w:multiLevelType w:val="hybridMultilevel"/>
    <w:tmpl w:val="12A23FA8"/>
    <w:lvl w:ilvl="0" w:tplc="C3B45B7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4416369C"/>
    <w:multiLevelType w:val="hybridMultilevel"/>
    <w:tmpl w:val="C834E7D2"/>
    <w:lvl w:ilvl="0" w:tplc="E460D764">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459D5BB9"/>
    <w:multiLevelType w:val="hybridMultilevel"/>
    <w:tmpl w:val="9DF8CEB0"/>
    <w:lvl w:ilvl="0" w:tplc="B24C879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AC24CC"/>
    <w:multiLevelType w:val="hybridMultilevel"/>
    <w:tmpl w:val="53902AFA"/>
    <w:lvl w:ilvl="0" w:tplc="33524BC6">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9" w15:restartNumberingAfterBreak="0">
    <w:nsid w:val="55376B0B"/>
    <w:multiLevelType w:val="hybridMultilevel"/>
    <w:tmpl w:val="3244EA84"/>
    <w:lvl w:ilvl="0" w:tplc="24E831B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F18617D"/>
    <w:multiLevelType w:val="hybridMultilevel"/>
    <w:tmpl w:val="918C1056"/>
    <w:lvl w:ilvl="0" w:tplc="88884BCE">
      <w:start w:val="3"/>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1" w15:restartNumberingAfterBreak="0">
    <w:nsid w:val="5F6D1E18"/>
    <w:multiLevelType w:val="hybridMultilevel"/>
    <w:tmpl w:val="02082564"/>
    <w:lvl w:ilvl="0" w:tplc="0C7AF002">
      <w:start w:val="3"/>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63061D8F"/>
    <w:multiLevelType w:val="hybridMultilevel"/>
    <w:tmpl w:val="A7AE3D7C"/>
    <w:lvl w:ilvl="0" w:tplc="B2D060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041BC2"/>
    <w:multiLevelType w:val="hybridMultilevel"/>
    <w:tmpl w:val="04880DDE"/>
    <w:lvl w:ilvl="0" w:tplc="1EF88D7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814756"/>
    <w:multiLevelType w:val="hybridMultilevel"/>
    <w:tmpl w:val="79B45420"/>
    <w:lvl w:ilvl="0" w:tplc="989ACC3A">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5" w15:restartNumberingAfterBreak="0">
    <w:nsid w:val="6C9B5249"/>
    <w:multiLevelType w:val="hybridMultilevel"/>
    <w:tmpl w:val="F176EFB6"/>
    <w:lvl w:ilvl="0" w:tplc="09FA3C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7140675">
    <w:abstractNumId w:val="7"/>
  </w:num>
  <w:num w:numId="2" w16cid:durableId="688265242">
    <w:abstractNumId w:val="0"/>
  </w:num>
  <w:num w:numId="3" w16cid:durableId="17436156">
    <w:abstractNumId w:val="13"/>
  </w:num>
  <w:num w:numId="4" w16cid:durableId="258637269">
    <w:abstractNumId w:val="14"/>
  </w:num>
  <w:num w:numId="5" w16cid:durableId="470362480">
    <w:abstractNumId w:val="4"/>
  </w:num>
  <w:num w:numId="6" w16cid:durableId="1779182222">
    <w:abstractNumId w:val="8"/>
  </w:num>
  <w:num w:numId="7" w16cid:durableId="1247761735">
    <w:abstractNumId w:val="11"/>
  </w:num>
  <w:num w:numId="8" w16cid:durableId="513034557">
    <w:abstractNumId w:val="5"/>
  </w:num>
  <w:num w:numId="9" w16cid:durableId="1697078108">
    <w:abstractNumId w:val="3"/>
  </w:num>
  <w:num w:numId="10" w16cid:durableId="238370512">
    <w:abstractNumId w:val="10"/>
  </w:num>
  <w:num w:numId="11" w16cid:durableId="841776118">
    <w:abstractNumId w:val="9"/>
  </w:num>
  <w:num w:numId="12" w16cid:durableId="1172135914">
    <w:abstractNumId w:val="15"/>
  </w:num>
  <w:num w:numId="13" w16cid:durableId="1158888915">
    <w:abstractNumId w:val="12"/>
  </w:num>
  <w:num w:numId="14" w16cid:durableId="1562785677">
    <w:abstractNumId w:val="2"/>
  </w:num>
  <w:num w:numId="15" w16cid:durableId="1629582501">
    <w:abstractNumId w:val="1"/>
  </w:num>
  <w:num w:numId="16" w16cid:durableId="491920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17"/>
    <w:rsid w:val="0001671C"/>
    <w:rsid w:val="000374B7"/>
    <w:rsid w:val="00040391"/>
    <w:rsid w:val="000467F4"/>
    <w:rsid w:val="00050E4D"/>
    <w:rsid w:val="000514B2"/>
    <w:rsid w:val="000514BE"/>
    <w:rsid w:val="00053E8A"/>
    <w:rsid w:val="00057033"/>
    <w:rsid w:val="0006326D"/>
    <w:rsid w:val="00066A0C"/>
    <w:rsid w:val="0007022C"/>
    <w:rsid w:val="00076AA6"/>
    <w:rsid w:val="00083B92"/>
    <w:rsid w:val="00085B62"/>
    <w:rsid w:val="000A1FFB"/>
    <w:rsid w:val="000A59DF"/>
    <w:rsid w:val="000B254A"/>
    <w:rsid w:val="000D5D2C"/>
    <w:rsid w:val="000D61BC"/>
    <w:rsid w:val="000E1861"/>
    <w:rsid w:val="000E2022"/>
    <w:rsid w:val="000F0B21"/>
    <w:rsid w:val="001007E6"/>
    <w:rsid w:val="001066FB"/>
    <w:rsid w:val="00113A68"/>
    <w:rsid w:val="00157049"/>
    <w:rsid w:val="00157C92"/>
    <w:rsid w:val="00164477"/>
    <w:rsid w:val="00164DA8"/>
    <w:rsid w:val="00173C3C"/>
    <w:rsid w:val="00186549"/>
    <w:rsid w:val="00191587"/>
    <w:rsid w:val="00194943"/>
    <w:rsid w:val="001A136E"/>
    <w:rsid w:val="001A47C0"/>
    <w:rsid w:val="001A5423"/>
    <w:rsid w:val="001A7CCA"/>
    <w:rsid w:val="001C064C"/>
    <w:rsid w:val="001C0A2C"/>
    <w:rsid w:val="001D2D84"/>
    <w:rsid w:val="001D4E1B"/>
    <w:rsid w:val="001D6775"/>
    <w:rsid w:val="001E21EF"/>
    <w:rsid w:val="001E6588"/>
    <w:rsid w:val="001F633E"/>
    <w:rsid w:val="0021018F"/>
    <w:rsid w:val="0021740E"/>
    <w:rsid w:val="00225BB3"/>
    <w:rsid w:val="00226598"/>
    <w:rsid w:val="00231B01"/>
    <w:rsid w:val="00231E4D"/>
    <w:rsid w:val="00234652"/>
    <w:rsid w:val="0023597F"/>
    <w:rsid w:val="0023786A"/>
    <w:rsid w:val="002527E1"/>
    <w:rsid w:val="002645ED"/>
    <w:rsid w:val="0026487F"/>
    <w:rsid w:val="0028746E"/>
    <w:rsid w:val="00290940"/>
    <w:rsid w:val="002A3D54"/>
    <w:rsid w:val="002A53C1"/>
    <w:rsid w:val="002B155A"/>
    <w:rsid w:val="002B5CAB"/>
    <w:rsid w:val="002E0D40"/>
    <w:rsid w:val="002E5197"/>
    <w:rsid w:val="002E731C"/>
    <w:rsid w:val="002F612B"/>
    <w:rsid w:val="002F617A"/>
    <w:rsid w:val="003147A7"/>
    <w:rsid w:val="00321BCB"/>
    <w:rsid w:val="00325D60"/>
    <w:rsid w:val="00335FE2"/>
    <w:rsid w:val="00344A28"/>
    <w:rsid w:val="00360E62"/>
    <w:rsid w:val="003661C8"/>
    <w:rsid w:val="003818DE"/>
    <w:rsid w:val="00394D8D"/>
    <w:rsid w:val="003B5374"/>
    <w:rsid w:val="003D3C41"/>
    <w:rsid w:val="003D68A9"/>
    <w:rsid w:val="003D6E8A"/>
    <w:rsid w:val="00406BA3"/>
    <w:rsid w:val="00422965"/>
    <w:rsid w:val="00422AA3"/>
    <w:rsid w:val="00424EE4"/>
    <w:rsid w:val="0043526E"/>
    <w:rsid w:val="00437A3E"/>
    <w:rsid w:val="00455E4E"/>
    <w:rsid w:val="004647DE"/>
    <w:rsid w:val="004707DE"/>
    <w:rsid w:val="004738B8"/>
    <w:rsid w:val="00480BE1"/>
    <w:rsid w:val="00492574"/>
    <w:rsid w:val="004A20AD"/>
    <w:rsid w:val="004A2F1C"/>
    <w:rsid w:val="004A3937"/>
    <w:rsid w:val="004B6FAB"/>
    <w:rsid w:val="004C127E"/>
    <w:rsid w:val="004C39F6"/>
    <w:rsid w:val="004F364F"/>
    <w:rsid w:val="00511773"/>
    <w:rsid w:val="00521B58"/>
    <w:rsid w:val="00521CFE"/>
    <w:rsid w:val="00533D58"/>
    <w:rsid w:val="00541AAA"/>
    <w:rsid w:val="005559A2"/>
    <w:rsid w:val="005646D7"/>
    <w:rsid w:val="00570378"/>
    <w:rsid w:val="00573FBE"/>
    <w:rsid w:val="005917DE"/>
    <w:rsid w:val="005A1427"/>
    <w:rsid w:val="005A5404"/>
    <w:rsid w:val="005A7823"/>
    <w:rsid w:val="005C64A5"/>
    <w:rsid w:val="005D490B"/>
    <w:rsid w:val="005D7196"/>
    <w:rsid w:val="005D7629"/>
    <w:rsid w:val="005E37BA"/>
    <w:rsid w:val="005E42BF"/>
    <w:rsid w:val="005E622A"/>
    <w:rsid w:val="005E7AAC"/>
    <w:rsid w:val="005F4A74"/>
    <w:rsid w:val="005F5580"/>
    <w:rsid w:val="005F5FE0"/>
    <w:rsid w:val="0061050D"/>
    <w:rsid w:val="00612777"/>
    <w:rsid w:val="00630864"/>
    <w:rsid w:val="006473A8"/>
    <w:rsid w:val="00656046"/>
    <w:rsid w:val="006563DA"/>
    <w:rsid w:val="0066083E"/>
    <w:rsid w:val="00673BB6"/>
    <w:rsid w:val="006C43E4"/>
    <w:rsid w:val="006C5CB1"/>
    <w:rsid w:val="006D3659"/>
    <w:rsid w:val="006D385E"/>
    <w:rsid w:val="006D58CB"/>
    <w:rsid w:val="006D69B2"/>
    <w:rsid w:val="006E5BFE"/>
    <w:rsid w:val="006F2339"/>
    <w:rsid w:val="006F69F1"/>
    <w:rsid w:val="007010A5"/>
    <w:rsid w:val="00701B79"/>
    <w:rsid w:val="00701F13"/>
    <w:rsid w:val="00726295"/>
    <w:rsid w:val="007472A7"/>
    <w:rsid w:val="007739B6"/>
    <w:rsid w:val="00773B6B"/>
    <w:rsid w:val="00781E58"/>
    <w:rsid w:val="00785095"/>
    <w:rsid w:val="007A451D"/>
    <w:rsid w:val="007A72D5"/>
    <w:rsid w:val="007C6CB2"/>
    <w:rsid w:val="007D54B4"/>
    <w:rsid w:val="007E16E1"/>
    <w:rsid w:val="007F7595"/>
    <w:rsid w:val="00800B0C"/>
    <w:rsid w:val="00803B00"/>
    <w:rsid w:val="008153D8"/>
    <w:rsid w:val="00815D41"/>
    <w:rsid w:val="00815FC3"/>
    <w:rsid w:val="0081768A"/>
    <w:rsid w:val="00821B8D"/>
    <w:rsid w:val="00826838"/>
    <w:rsid w:val="00842661"/>
    <w:rsid w:val="00861416"/>
    <w:rsid w:val="00881828"/>
    <w:rsid w:val="00883829"/>
    <w:rsid w:val="008A1755"/>
    <w:rsid w:val="008D076A"/>
    <w:rsid w:val="008D1871"/>
    <w:rsid w:val="008D3C13"/>
    <w:rsid w:val="008E3864"/>
    <w:rsid w:val="008F20DC"/>
    <w:rsid w:val="009005C8"/>
    <w:rsid w:val="00905CFB"/>
    <w:rsid w:val="00941755"/>
    <w:rsid w:val="00941855"/>
    <w:rsid w:val="0094288F"/>
    <w:rsid w:val="00951A53"/>
    <w:rsid w:val="00952BAE"/>
    <w:rsid w:val="00956A7E"/>
    <w:rsid w:val="0095795C"/>
    <w:rsid w:val="009752C2"/>
    <w:rsid w:val="00981C38"/>
    <w:rsid w:val="0098613B"/>
    <w:rsid w:val="009A2904"/>
    <w:rsid w:val="009B6254"/>
    <w:rsid w:val="009C47E6"/>
    <w:rsid w:val="009D129D"/>
    <w:rsid w:val="009E05F9"/>
    <w:rsid w:val="009E6006"/>
    <w:rsid w:val="009E7A7E"/>
    <w:rsid w:val="009F4E8B"/>
    <w:rsid w:val="009F6CC0"/>
    <w:rsid w:val="00A16513"/>
    <w:rsid w:val="00A30F40"/>
    <w:rsid w:val="00A3701E"/>
    <w:rsid w:val="00A377E3"/>
    <w:rsid w:val="00A50C9D"/>
    <w:rsid w:val="00A5437B"/>
    <w:rsid w:val="00A62FF1"/>
    <w:rsid w:val="00A71392"/>
    <w:rsid w:val="00A7148E"/>
    <w:rsid w:val="00A81C06"/>
    <w:rsid w:val="00A8551B"/>
    <w:rsid w:val="00A931BA"/>
    <w:rsid w:val="00AA0BF9"/>
    <w:rsid w:val="00AA22CC"/>
    <w:rsid w:val="00AA3112"/>
    <w:rsid w:val="00AB25D7"/>
    <w:rsid w:val="00AB2D22"/>
    <w:rsid w:val="00AB7B8E"/>
    <w:rsid w:val="00AC7CAC"/>
    <w:rsid w:val="00AD0416"/>
    <w:rsid w:val="00AE26B2"/>
    <w:rsid w:val="00AF1DAA"/>
    <w:rsid w:val="00AF3475"/>
    <w:rsid w:val="00AF7B9F"/>
    <w:rsid w:val="00B00BBD"/>
    <w:rsid w:val="00B03075"/>
    <w:rsid w:val="00B16219"/>
    <w:rsid w:val="00B26951"/>
    <w:rsid w:val="00B36E74"/>
    <w:rsid w:val="00B4788F"/>
    <w:rsid w:val="00B500C6"/>
    <w:rsid w:val="00B53427"/>
    <w:rsid w:val="00B7164C"/>
    <w:rsid w:val="00B77A8A"/>
    <w:rsid w:val="00B80D61"/>
    <w:rsid w:val="00B87463"/>
    <w:rsid w:val="00B91665"/>
    <w:rsid w:val="00BB12E9"/>
    <w:rsid w:val="00BB2947"/>
    <w:rsid w:val="00BC2CEB"/>
    <w:rsid w:val="00BD3C65"/>
    <w:rsid w:val="00C003C7"/>
    <w:rsid w:val="00C06155"/>
    <w:rsid w:val="00C15662"/>
    <w:rsid w:val="00C16A92"/>
    <w:rsid w:val="00C2476F"/>
    <w:rsid w:val="00C2559A"/>
    <w:rsid w:val="00C31F68"/>
    <w:rsid w:val="00C325E2"/>
    <w:rsid w:val="00C34450"/>
    <w:rsid w:val="00C37F4E"/>
    <w:rsid w:val="00C42729"/>
    <w:rsid w:val="00C477C0"/>
    <w:rsid w:val="00C62828"/>
    <w:rsid w:val="00C65649"/>
    <w:rsid w:val="00C7120A"/>
    <w:rsid w:val="00C71CE8"/>
    <w:rsid w:val="00C72748"/>
    <w:rsid w:val="00C7790C"/>
    <w:rsid w:val="00C80200"/>
    <w:rsid w:val="00C94575"/>
    <w:rsid w:val="00C95C57"/>
    <w:rsid w:val="00CA2007"/>
    <w:rsid w:val="00CB4E32"/>
    <w:rsid w:val="00CC3205"/>
    <w:rsid w:val="00CC6686"/>
    <w:rsid w:val="00CD2042"/>
    <w:rsid w:val="00CD43DE"/>
    <w:rsid w:val="00CD4CC2"/>
    <w:rsid w:val="00CE5404"/>
    <w:rsid w:val="00CE6BDB"/>
    <w:rsid w:val="00CF39CB"/>
    <w:rsid w:val="00D140F6"/>
    <w:rsid w:val="00D20585"/>
    <w:rsid w:val="00D4469F"/>
    <w:rsid w:val="00D46304"/>
    <w:rsid w:val="00D46833"/>
    <w:rsid w:val="00D5422C"/>
    <w:rsid w:val="00D607CA"/>
    <w:rsid w:val="00D669EC"/>
    <w:rsid w:val="00D824A4"/>
    <w:rsid w:val="00D963FC"/>
    <w:rsid w:val="00DA5406"/>
    <w:rsid w:val="00DA7B1C"/>
    <w:rsid w:val="00DB3C47"/>
    <w:rsid w:val="00DB4E79"/>
    <w:rsid w:val="00DC12FC"/>
    <w:rsid w:val="00DD053E"/>
    <w:rsid w:val="00DD5693"/>
    <w:rsid w:val="00DD5CAB"/>
    <w:rsid w:val="00DE1176"/>
    <w:rsid w:val="00DE6C4B"/>
    <w:rsid w:val="00DE7FB1"/>
    <w:rsid w:val="00DF7AFB"/>
    <w:rsid w:val="00E01899"/>
    <w:rsid w:val="00E0366D"/>
    <w:rsid w:val="00E1492A"/>
    <w:rsid w:val="00E16931"/>
    <w:rsid w:val="00E23C61"/>
    <w:rsid w:val="00E32686"/>
    <w:rsid w:val="00E3768A"/>
    <w:rsid w:val="00E410CC"/>
    <w:rsid w:val="00E4111E"/>
    <w:rsid w:val="00E46355"/>
    <w:rsid w:val="00E52E26"/>
    <w:rsid w:val="00E623F3"/>
    <w:rsid w:val="00E77B7C"/>
    <w:rsid w:val="00E932F3"/>
    <w:rsid w:val="00EA6D5A"/>
    <w:rsid w:val="00EB61A1"/>
    <w:rsid w:val="00EE468C"/>
    <w:rsid w:val="00EE6F7F"/>
    <w:rsid w:val="00EE7AB2"/>
    <w:rsid w:val="00EE7B65"/>
    <w:rsid w:val="00F01E7B"/>
    <w:rsid w:val="00F13A08"/>
    <w:rsid w:val="00F253BE"/>
    <w:rsid w:val="00F27E24"/>
    <w:rsid w:val="00F34FFF"/>
    <w:rsid w:val="00F3716A"/>
    <w:rsid w:val="00F560D9"/>
    <w:rsid w:val="00F7318B"/>
    <w:rsid w:val="00F8130A"/>
    <w:rsid w:val="00F82FE1"/>
    <w:rsid w:val="00F96029"/>
    <w:rsid w:val="00FA0917"/>
    <w:rsid w:val="00FA2EFB"/>
    <w:rsid w:val="00FA785B"/>
    <w:rsid w:val="00FB02AA"/>
    <w:rsid w:val="00FB380C"/>
    <w:rsid w:val="00FB64F8"/>
    <w:rsid w:val="00FC1190"/>
    <w:rsid w:val="00FD31F1"/>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D276B"/>
  <w15:docId w15:val="{BA8B31C3-FF20-4C30-8A90-1C5335A9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F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9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index 1"/>
    <w:basedOn w:val="a"/>
    <w:next w:val="a"/>
    <w:autoRedefine/>
    <w:rsid w:val="006D58CB"/>
    <w:pPr>
      <w:adjustRightInd w:val="0"/>
      <w:ind w:left="184" w:hangingChars="100" w:hanging="184"/>
      <w:jc w:val="left"/>
      <w:textAlignment w:val="baseline"/>
    </w:pPr>
    <w:rPr>
      <w:rFonts w:ascii="ＭＳ 明朝" w:hAnsi="ＭＳ 明朝" w:cs="ＭＳ 明朝"/>
      <w:color w:val="000000"/>
      <w:kern w:val="0"/>
      <w:sz w:val="18"/>
      <w:szCs w:val="18"/>
    </w:rPr>
  </w:style>
  <w:style w:type="paragraph" w:styleId="2">
    <w:name w:val="index 2"/>
    <w:basedOn w:val="a"/>
    <w:next w:val="a"/>
    <w:autoRedefine/>
    <w:semiHidden/>
    <w:rsid w:val="00325D60"/>
    <w:pPr>
      <w:ind w:leftChars="85" w:left="539" w:hanging="361"/>
    </w:pPr>
    <w:rPr>
      <w:rFonts w:ascii="ＭＳ 明朝"/>
      <w:color w:val="000000" w:themeColor="text1"/>
    </w:rPr>
  </w:style>
  <w:style w:type="paragraph" w:styleId="20">
    <w:name w:val="Body Text 2"/>
    <w:basedOn w:val="a"/>
    <w:rsid w:val="00455E4E"/>
    <w:pPr>
      <w:adjustRightInd w:val="0"/>
      <w:ind w:firstLineChars="100" w:firstLine="184"/>
      <w:jc w:val="left"/>
      <w:textAlignment w:val="baseline"/>
    </w:pPr>
    <w:rPr>
      <w:rFonts w:ascii="ＭＳ 明朝" w:hAnsi="ＭＳ 明朝" w:cs="ＭＳ 明朝"/>
      <w:color w:val="000000"/>
      <w:kern w:val="0"/>
      <w:sz w:val="18"/>
      <w:szCs w:val="18"/>
    </w:rPr>
  </w:style>
  <w:style w:type="paragraph" w:styleId="21">
    <w:name w:val="Body Text Indent 2"/>
    <w:basedOn w:val="a"/>
    <w:rsid w:val="00455E4E"/>
    <w:pPr>
      <w:adjustRightInd w:val="0"/>
      <w:ind w:leftChars="500" w:left="920" w:firstLineChars="100" w:firstLine="184"/>
      <w:jc w:val="left"/>
      <w:textAlignment w:val="baseline"/>
    </w:pPr>
    <w:rPr>
      <w:rFonts w:ascii="ＭＳ 明朝" w:hAnsi="ＭＳ 明朝" w:cs="ＭＳ 明朝"/>
      <w:color w:val="000000"/>
      <w:kern w:val="0"/>
      <w:sz w:val="18"/>
      <w:szCs w:val="18"/>
    </w:rPr>
  </w:style>
  <w:style w:type="paragraph" w:styleId="a4">
    <w:name w:val="Balloon Text"/>
    <w:basedOn w:val="a"/>
    <w:semiHidden/>
    <w:rsid w:val="00F3716A"/>
    <w:rPr>
      <w:rFonts w:ascii="Arial" w:eastAsia="ＭＳ ゴシック" w:hAnsi="Arial"/>
      <w:sz w:val="18"/>
      <w:szCs w:val="18"/>
    </w:rPr>
  </w:style>
  <w:style w:type="paragraph" w:styleId="3">
    <w:name w:val="index 3"/>
    <w:basedOn w:val="a"/>
    <w:next w:val="a"/>
    <w:autoRedefine/>
    <w:semiHidden/>
    <w:rsid w:val="0066083E"/>
    <w:pPr>
      <w:ind w:leftChars="200" w:left="200" w:hangingChars="100" w:hanging="210"/>
    </w:pPr>
  </w:style>
  <w:style w:type="paragraph" w:styleId="a5">
    <w:name w:val="header"/>
    <w:basedOn w:val="a"/>
    <w:rsid w:val="00821B8D"/>
    <w:pPr>
      <w:tabs>
        <w:tab w:val="center" w:pos="4252"/>
        <w:tab w:val="right" w:pos="8504"/>
      </w:tabs>
      <w:snapToGrid w:val="0"/>
    </w:pPr>
  </w:style>
  <w:style w:type="paragraph" w:styleId="a6">
    <w:name w:val="footer"/>
    <w:basedOn w:val="a"/>
    <w:link w:val="a7"/>
    <w:uiPriority w:val="99"/>
    <w:rsid w:val="00821B8D"/>
    <w:pPr>
      <w:tabs>
        <w:tab w:val="center" w:pos="4252"/>
        <w:tab w:val="right" w:pos="8504"/>
      </w:tabs>
      <w:snapToGrid w:val="0"/>
    </w:pPr>
  </w:style>
  <w:style w:type="paragraph" w:styleId="a8">
    <w:name w:val="Body Text Indent"/>
    <w:basedOn w:val="a"/>
    <w:rsid w:val="00A81C06"/>
    <w:pPr>
      <w:ind w:leftChars="400" w:left="851"/>
    </w:pPr>
  </w:style>
  <w:style w:type="paragraph" w:styleId="30">
    <w:name w:val="Body Text Indent 3"/>
    <w:basedOn w:val="a"/>
    <w:rsid w:val="00C2476F"/>
    <w:pPr>
      <w:ind w:leftChars="400" w:left="851"/>
    </w:pPr>
    <w:rPr>
      <w:sz w:val="16"/>
      <w:szCs w:val="16"/>
    </w:rPr>
  </w:style>
  <w:style w:type="character" w:styleId="a9">
    <w:name w:val="Hyperlink"/>
    <w:basedOn w:val="a0"/>
    <w:rsid w:val="00DB3C47"/>
    <w:rPr>
      <w:color w:val="0000FF"/>
      <w:u w:val="single"/>
    </w:rPr>
  </w:style>
  <w:style w:type="paragraph" w:customStyle="1" w:styleId="aa">
    <w:name w:val="一太郎"/>
    <w:rsid w:val="00DB3C47"/>
    <w:pPr>
      <w:widowControl w:val="0"/>
      <w:wordWrap w:val="0"/>
      <w:autoSpaceDE w:val="0"/>
      <w:autoSpaceDN w:val="0"/>
      <w:adjustRightInd w:val="0"/>
      <w:spacing w:line="250" w:lineRule="exact"/>
      <w:jc w:val="both"/>
    </w:pPr>
    <w:rPr>
      <w:rFonts w:ascii="Times New Roman" w:eastAsia="ＭＳ ゴシック" w:hAnsi="Times New Roman" w:cs="ＭＳ ゴシック"/>
      <w:sz w:val="22"/>
      <w:szCs w:val="22"/>
    </w:rPr>
  </w:style>
  <w:style w:type="character" w:styleId="ab">
    <w:name w:val="FollowedHyperlink"/>
    <w:basedOn w:val="a0"/>
    <w:rsid w:val="00113A68"/>
    <w:rPr>
      <w:color w:val="800080"/>
      <w:u w:val="single"/>
    </w:rPr>
  </w:style>
  <w:style w:type="paragraph" w:customStyle="1" w:styleId="Default">
    <w:name w:val="Default"/>
    <w:rsid w:val="00826838"/>
    <w:pPr>
      <w:widowControl w:val="0"/>
      <w:autoSpaceDE w:val="0"/>
      <w:autoSpaceDN w:val="0"/>
      <w:adjustRightInd w:val="0"/>
    </w:pPr>
    <w:rPr>
      <w:rFonts w:ascii="ＭＳ ゴシック" w:eastAsia="ＭＳ ゴシック" w:cs="ＭＳ ゴシック"/>
      <w:color w:val="000000"/>
      <w:sz w:val="24"/>
      <w:szCs w:val="24"/>
    </w:rPr>
  </w:style>
  <w:style w:type="paragraph" w:styleId="ac">
    <w:name w:val="List Paragraph"/>
    <w:basedOn w:val="a"/>
    <w:uiPriority w:val="34"/>
    <w:qFormat/>
    <w:rsid w:val="00157049"/>
    <w:pPr>
      <w:ind w:leftChars="400" w:left="840"/>
    </w:pPr>
  </w:style>
  <w:style w:type="character" w:customStyle="1" w:styleId="a7">
    <w:name w:val="フッター (文字)"/>
    <w:basedOn w:val="a0"/>
    <w:link w:val="a6"/>
    <w:uiPriority w:val="99"/>
    <w:rsid w:val="00BD3C65"/>
    <w:rPr>
      <w:kern w:val="2"/>
      <w:sz w:val="21"/>
      <w:szCs w:val="24"/>
    </w:rPr>
  </w:style>
  <w:style w:type="character" w:styleId="ad">
    <w:name w:val="Unresolved Mention"/>
    <w:basedOn w:val="a0"/>
    <w:uiPriority w:val="99"/>
    <w:semiHidden/>
    <w:unhideWhenUsed/>
    <w:rsid w:val="0057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nya.maff.go.jp/j/riyou/goho/pdf/2-4sikumi02.pdf"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gijukan/20141201kanso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nagano.lg.jp/kenchiku/documents%20/densinohin_yoryo.pdf" TargetMode="External"/><Relationship Id="rId4" Type="http://schemas.openxmlformats.org/officeDocument/2006/relationships/settings" Target="settings.xml"/><Relationship Id="rId9" Type="http://schemas.openxmlformats.org/officeDocument/2006/relationships/hyperlink" Target="https://www.pref.nagano.lg.jp/kenchiku/asp.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F4C5C2B17581438501567399531AFD" ma:contentTypeVersion="19" ma:contentTypeDescription="新しいドキュメントを作成します。" ma:contentTypeScope="" ma:versionID="e53ce983071b00986b1bd819463b42b3">
  <xsd:schema xmlns:xsd="http://www.w3.org/2001/XMLSchema" xmlns:xs="http://www.w3.org/2001/XMLSchema" xmlns:p="http://schemas.microsoft.com/office/2006/metadata/properties" xmlns:ns2="ae56cae5-be06-41d8-a4a8-a36b6d9e63de" xmlns:ns3="0d43914f-bd77-4d0b-9932-c02d253fd58f" targetNamespace="http://schemas.microsoft.com/office/2006/metadata/properties" ma:root="true" ma:fieldsID="13b334557f99152104d32ff33fdb07bf" ns2:_="" ns3:_="">
    <xsd:import namespace="ae56cae5-be06-41d8-a4a8-a36b6d9e63de"/>
    <xsd:import namespace="0d43914f-bd77-4d0b-9932-c02d253fd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cae5-be06-41d8-a4a8-a36b6d9e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43914f-bd77-4d0b-9932-c02d253fd58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9474c3-550c-47f2-862e-cab9f97bd694}" ma:internalName="TaxCatchAll" ma:showField="CatchAllData" ma:web="0d43914f-bd77-4d0b-9932-c02d253f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6cae5-be06-41d8-a4a8-a36b6d9e63de">
      <Terms xmlns="http://schemas.microsoft.com/office/infopath/2007/PartnerControls"/>
    </lcf76f155ced4ddcb4097134ff3c332f>
    <Thumbnail xmlns="ae56cae5-be06-41d8-a4a8-a36b6d9e63de" xsi:nil="true"/>
    <TaxCatchAll xmlns="0d43914f-bd77-4d0b-9932-c02d253fd58f" xsi:nil="true"/>
  </documentManagement>
</p:properties>
</file>

<file path=customXml/itemProps1.xml><?xml version="1.0" encoding="utf-8"?>
<ds:datastoreItem xmlns:ds="http://schemas.openxmlformats.org/officeDocument/2006/customXml" ds:itemID="{21341C5A-500C-4900-8A9A-68658E21B0A7}">
  <ds:schemaRefs>
    <ds:schemaRef ds:uri="http://schemas.openxmlformats.org/officeDocument/2006/bibliography"/>
  </ds:schemaRefs>
</ds:datastoreItem>
</file>

<file path=customXml/itemProps2.xml><?xml version="1.0" encoding="utf-8"?>
<ds:datastoreItem xmlns:ds="http://schemas.openxmlformats.org/officeDocument/2006/customXml" ds:itemID="{800A1DE1-FA8F-463E-A2FF-3E6D4B1D9E1D}"/>
</file>

<file path=customXml/itemProps3.xml><?xml version="1.0" encoding="utf-8"?>
<ds:datastoreItem xmlns:ds="http://schemas.openxmlformats.org/officeDocument/2006/customXml" ds:itemID="{78449A9A-AA9A-44D9-AD54-918FDE75A724}"/>
</file>

<file path=customXml/itemProps4.xml><?xml version="1.0" encoding="utf-8"?>
<ds:datastoreItem xmlns:ds="http://schemas.openxmlformats.org/officeDocument/2006/customXml" ds:itemID="{ED8E3674-88CB-44AB-8232-A80BE7B7CDF8}"/>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7319</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国現場説明書</vt:lpstr>
      <vt:lpstr>国現場説明書</vt:lpstr>
    </vt:vector>
  </TitlesOfParts>
  <Company>Toshiba</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国現場説明書</dc:title>
  <dc:creator>N1220005</dc:creator>
  <cp:lastModifiedBy>堀内　央貴</cp:lastModifiedBy>
  <cp:revision>8</cp:revision>
  <cp:lastPrinted>2022-04-15T02:35:00Z</cp:lastPrinted>
  <dcterms:created xsi:type="dcterms:W3CDTF">2024-09-06T09:59:00Z</dcterms:created>
  <dcterms:modified xsi:type="dcterms:W3CDTF">2026-04-27T08:49:00Z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0x01010008F4C5C2B17581438501567399531AFD</vt:lpwstr>
  </property>
</Properties>
</file>