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30.xml" ContentType="application/vnd.openxmlformats-officedocument.drawingml.chart+xml"/>
  <Override PartName="/word/theme/themeOverride10.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9"/>
        <w:gridCol w:w="3403"/>
      </w:tblGrid>
      <w:tr w:rsidR="006A1FC4" w:rsidRPr="000C0A70" w:rsidTr="00190DE3">
        <w:trPr>
          <w:trHeight w:val="1263"/>
        </w:trPr>
        <w:tc>
          <w:tcPr>
            <w:tcW w:w="5669" w:type="dxa"/>
          </w:tcPr>
          <w:p w:rsidR="006A1FC4" w:rsidRPr="00623E56" w:rsidRDefault="004A7B07" w:rsidP="00190DE3">
            <w:pPr>
              <w:adjustRightInd w:val="0"/>
              <w:snapToGrid w:val="0"/>
              <w:rPr>
                <w:rFonts w:ascii="HG丸ｺﾞｼｯｸM-PRO" w:eastAsia="HG丸ｺﾞｼｯｸM-PRO" w:hAnsi="Impact"/>
                <w:b/>
                <w:color w:val="FF6600"/>
                <w:sz w:val="28"/>
                <w:szCs w:val="28"/>
              </w:rPr>
            </w:pPr>
            <w:r>
              <w:rPr>
                <w:rFonts w:ascii="HG丸ｺﾞｼｯｸM-PRO" w:eastAsia="HG丸ｺﾞｼｯｸM-PRO" w:hAnsi="ＭＳ ゴシック"/>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733" type="#_x0000_t136" style="position:absolute;left:0;text-align:left;margin-left:10pt;margin-top:3.35pt;width:66pt;height:14.6pt;z-index:251647488;mso-position-horizontal-relative:text;mso-position-vertical-relative:text" adj="10064,10800" fillcolor="#03d4a8" stroked="f">
                  <v:fill color2="#005cbf" rotate="t" focusposition=".5,.5" focussize="" colors="0 #03d4a8;.25 #21d6e0;.75 #0087e6;1 #005cbf" method="none" type="gradient"/>
                  <v:shadow color="#868686"/>
                  <v:textpath style="font-family:&quot;HG丸ｺﾞｼｯｸM-PRO&quot;;font-size:18pt;font-weight:bold;font-style:italic;v-text-reverse:t;v-text-kern:t" trim="t" fitpath="t" string="ユビキタス"/>
                </v:shape>
              </w:pict>
            </w:r>
            <w:r>
              <w:rPr>
                <w:rFonts w:ascii="HG丸ｺﾞｼｯｸM-PRO" w:eastAsia="HG丸ｺﾞｼｯｸM-PRO" w:hAnsi="Impact"/>
                <w:b/>
                <w:noProof/>
                <w:color w:val="FF6600"/>
                <w:sz w:val="28"/>
                <w:szCs w:val="28"/>
              </w:rPr>
              <w:pict>
                <v:shape id="_x0000_s1732" type="#_x0000_t136" style="position:absolute;left:0;text-align:left;margin-left:70.6pt;margin-top:13.3pt;width:191.9pt;height:42.95pt;z-index:251646464;mso-position-horizontal-relative:text;mso-position-vertical-relative:text" fillcolor="#03d4a8" stroked="f">
                  <v:fill color2="#005cbf" focusposition=".5,.5" focussize="" colors="0 #03d4a8;.25 #21d6e0;.75 #0087e6;1 #005cbf" method="none" type="gradient"/>
                  <v:shadow on="t" color="silver" opacity="52429f"/>
                  <v:textpath style="font-family:&quot;Impact&quot;;font-size:54pt;font-style:italic;v-text-kern:t" trim="t" fitpath="t" string="nagano"/>
                </v:shape>
              </w:pict>
            </w:r>
            <w:r>
              <w:rPr>
                <w:rFonts w:ascii="ＭＳ ゴシック" w:eastAsia="ＭＳ ゴシック" w:hAnsi="ＭＳ ゴシック"/>
                <w:noProof/>
              </w:rPr>
              <w:pict>
                <v:shape id="_x0000_s1734" type="#_x0000_t136" style="position:absolute;left:0;text-align:left;margin-left:9.75pt;margin-top:20.6pt;width:55.55pt;height:29.35pt;z-index:251648512;mso-position-horizontal-relative:text;mso-position-vertical-relative:text" fillcolor="#03d4a8" stroked="f">
                  <v:fill color2="#005cbf" focusposition=".5,.5" focussize="" colors="0 #03d4a8;.25 #21d6e0;.75 #0087e6;1 #005cbf" method="none" type="gradient"/>
                  <v:shadow on="t" color="silver" opacity="52429f"/>
                  <v:textpath style="font-family:&quot;Impact&quot;;font-size:54pt;font-style:italic;v-text-kern:t" trim="t" fitpath="t" string="@ "/>
                </v:shape>
              </w:pict>
            </w:r>
          </w:p>
        </w:tc>
        <w:tc>
          <w:tcPr>
            <w:tcW w:w="3403" w:type="dxa"/>
            <w:vAlign w:val="center"/>
          </w:tcPr>
          <w:p w:rsidR="006A1FC4" w:rsidRDefault="006A1FC4" w:rsidP="002001A4">
            <w:pPr>
              <w:ind w:right="202"/>
              <w:jc w:val="center"/>
              <w:rPr>
                <w:rFonts w:ascii="ＭＳ ゴシック" w:eastAsia="ＭＳ ゴシック" w:hAnsi="ＭＳ ゴシック"/>
              </w:rPr>
            </w:pPr>
            <w:r w:rsidRPr="000C0A70">
              <w:rPr>
                <w:rFonts w:ascii="ＭＳ ゴシック" w:eastAsia="ＭＳ ゴシック" w:hAnsi="ＭＳ ゴシック"/>
                <w:lang w:eastAsia="zh-TW"/>
              </w:rPr>
              <w:t>生徒指導総合対策</w:t>
            </w:r>
            <w:r w:rsidRPr="000C0A70">
              <w:rPr>
                <w:rFonts w:ascii="ＭＳ ゴシック" w:eastAsia="ＭＳ ゴシック" w:hAnsi="ＭＳ ゴシック" w:hint="eastAsia"/>
                <w:lang w:eastAsia="zh-TW"/>
              </w:rPr>
              <w:t>会議</w:t>
            </w:r>
          </w:p>
          <w:p w:rsidR="006A1FC4" w:rsidRDefault="006A1FC4" w:rsidP="002001A4">
            <w:pPr>
              <w:spacing w:line="140" w:lineRule="exact"/>
              <w:ind w:right="204"/>
              <w:jc w:val="center"/>
              <w:rPr>
                <w:rFonts w:ascii="ＭＳ ゴシック" w:eastAsia="ＭＳ ゴシック" w:hAnsi="ＭＳ ゴシック"/>
              </w:rPr>
            </w:pPr>
          </w:p>
          <w:p w:rsidR="006A1FC4" w:rsidRPr="000C0A70" w:rsidRDefault="006A1FC4" w:rsidP="002001A4">
            <w:pPr>
              <w:ind w:right="202"/>
              <w:jc w:val="center"/>
              <w:rPr>
                <w:rFonts w:ascii="ＭＳ ゴシック" w:eastAsia="ＭＳ ゴシック" w:hAnsi="ＭＳ ゴシック"/>
              </w:rPr>
            </w:pPr>
            <w:r w:rsidRPr="000C0A70">
              <w:rPr>
                <w:rFonts w:ascii="ＭＳ ゴシック" w:eastAsia="ＭＳ ゴシック" w:hAnsi="ＭＳ ゴシック" w:hint="eastAsia"/>
                <w:lang w:eastAsia="zh-TW"/>
              </w:rPr>
              <w:t xml:space="preserve">　Vol.</w:t>
            </w:r>
            <w:r>
              <w:rPr>
                <w:rFonts w:ascii="ＭＳ ゴシック" w:eastAsia="ＭＳ ゴシック" w:hAnsi="ＭＳ ゴシック" w:hint="eastAsia"/>
              </w:rPr>
              <w:t>2</w:t>
            </w:r>
            <w:r w:rsidR="000C4496">
              <w:rPr>
                <w:rFonts w:ascii="ＭＳ ゴシック" w:eastAsia="ＭＳ ゴシック" w:hAnsi="ＭＳ ゴシック" w:hint="eastAsia"/>
              </w:rPr>
              <w:t>8</w:t>
            </w:r>
          </w:p>
          <w:p w:rsidR="006A1FC4" w:rsidRPr="000C0A70" w:rsidRDefault="006A1FC4" w:rsidP="002001A4">
            <w:pPr>
              <w:spacing w:line="140" w:lineRule="exact"/>
              <w:ind w:right="204"/>
              <w:jc w:val="center"/>
              <w:rPr>
                <w:rFonts w:ascii="ＭＳ ゴシック" w:eastAsia="ＭＳ ゴシック" w:hAnsi="ＭＳ ゴシック"/>
                <w:lang w:eastAsia="zh-TW"/>
              </w:rPr>
            </w:pPr>
          </w:p>
          <w:p w:rsidR="006A1FC4" w:rsidRPr="000C0A70" w:rsidRDefault="006A1FC4" w:rsidP="00061FCF">
            <w:pPr>
              <w:jc w:val="center"/>
              <w:rPr>
                <w:rFonts w:ascii="ＭＳ ゴシック" w:eastAsia="ＭＳ ゴシック" w:hAnsi="ＭＳ ゴシック"/>
              </w:rPr>
            </w:pPr>
            <w:r w:rsidRPr="00E463EB">
              <w:rPr>
                <w:rFonts w:ascii="ＭＳ ゴシック" w:eastAsia="ＭＳ ゴシック" w:hAnsi="ＭＳ ゴシック"/>
              </w:rPr>
              <w:t>(201</w:t>
            </w:r>
            <w:r w:rsidR="003C2041">
              <w:rPr>
                <w:rFonts w:ascii="ＭＳ ゴシック" w:eastAsia="ＭＳ ゴシック" w:hAnsi="ＭＳ ゴシック" w:hint="eastAsia"/>
              </w:rPr>
              <w:t>4</w:t>
            </w:r>
            <w:r w:rsidRPr="00E463EB">
              <w:rPr>
                <w:rFonts w:ascii="ＭＳ ゴシック" w:eastAsia="ＭＳ ゴシック" w:hAnsi="ＭＳ ゴシック"/>
              </w:rPr>
              <w:t>年</w:t>
            </w:r>
            <w:r w:rsidR="000C4496">
              <w:rPr>
                <w:rFonts w:ascii="ＭＳ ゴシック" w:eastAsia="ＭＳ ゴシック" w:hAnsi="ＭＳ ゴシック" w:hint="eastAsia"/>
              </w:rPr>
              <w:t>1</w:t>
            </w:r>
            <w:r w:rsidR="00D50D27">
              <w:rPr>
                <w:rFonts w:ascii="ＭＳ ゴシック" w:eastAsia="ＭＳ ゴシック" w:hAnsi="ＭＳ ゴシック" w:hint="eastAsia"/>
              </w:rPr>
              <w:t>1</w:t>
            </w:r>
            <w:r w:rsidRPr="000C35FC">
              <w:rPr>
                <w:rFonts w:ascii="ＭＳ ゴシック" w:eastAsia="ＭＳ ゴシック" w:hAnsi="ＭＳ ゴシック" w:hint="eastAsia"/>
              </w:rPr>
              <w:t>月</w:t>
            </w:r>
            <w:r w:rsidR="00C5785F">
              <w:rPr>
                <w:rFonts w:ascii="ＭＳ ゴシック" w:eastAsia="ＭＳ ゴシック" w:hAnsi="ＭＳ ゴシック" w:hint="eastAsia"/>
              </w:rPr>
              <w:t>1</w:t>
            </w:r>
            <w:r w:rsidR="00061FCF">
              <w:rPr>
                <w:rFonts w:ascii="ＭＳ ゴシック" w:eastAsia="ＭＳ ゴシック" w:hAnsi="ＭＳ ゴシック" w:hint="eastAsia"/>
              </w:rPr>
              <w:t>1</w:t>
            </w:r>
            <w:r w:rsidRPr="000C35FC">
              <w:rPr>
                <w:rFonts w:ascii="ＭＳ ゴシック" w:eastAsia="ＭＳ ゴシック" w:hAnsi="ＭＳ ゴシック"/>
              </w:rPr>
              <w:t>日号</w:t>
            </w:r>
            <w:r w:rsidRPr="00E463EB">
              <w:rPr>
                <w:rFonts w:ascii="ＭＳ ゴシック" w:eastAsia="ＭＳ ゴシック" w:hAnsi="ＭＳ ゴシック"/>
              </w:rPr>
              <w:t>)</w:t>
            </w:r>
          </w:p>
        </w:tc>
      </w:tr>
      <w:tr w:rsidR="00171B69" w:rsidRPr="000C0A70" w:rsidTr="00882AEA">
        <w:tc>
          <w:tcPr>
            <w:tcW w:w="9072" w:type="dxa"/>
            <w:gridSpan w:val="2"/>
          </w:tcPr>
          <w:p w:rsidR="00BE4BFC" w:rsidRPr="000C0A70" w:rsidRDefault="00BE4BFC" w:rsidP="001C34CC">
            <w:pPr>
              <w:spacing w:line="240" w:lineRule="exact"/>
              <w:ind w:firstLineChars="100" w:firstLine="152"/>
              <w:jc w:val="left"/>
              <w:rPr>
                <w:rFonts w:ascii="ＭＳ ゴシック" w:eastAsia="ＭＳ ゴシック" w:hAnsi="ＭＳ ゴシック"/>
                <w:sz w:val="16"/>
                <w:szCs w:val="16"/>
              </w:rPr>
            </w:pPr>
            <w:r w:rsidRPr="000C0A70">
              <w:rPr>
                <w:rFonts w:ascii="ＭＳ ゴシック" w:eastAsia="ＭＳ ゴシック" w:hAnsi="ＭＳ ゴシック" w:hint="eastAsia"/>
                <w:sz w:val="16"/>
                <w:szCs w:val="16"/>
              </w:rPr>
              <w:t>～「ubiquitous（ ユビキタス）」とは「どこにでも存在する」を意味するラテン語。</w:t>
            </w:r>
          </w:p>
          <w:p w:rsidR="00171B69" w:rsidRPr="00BE4BFC" w:rsidRDefault="00BE4BFC" w:rsidP="001B77E8">
            <w:pPr>
              <w:spacing w:line="240" w:lineRule="exact"/>
              <w:ind w:right="403" w:firstLineChars="1900" w:firstLine="2880"/>
              <w:rPr>
                <w:rFonts w:ascii="ＭＳ ゴシック" w:eastAsia="ＭＳ ゴシック" w:hAnsi="ＭＳ ゴシック"/>
              </w:rPr>
            </w:pPr>
            <w:r w:rsidRPr="000C0A70">
              <w:rPr>
                <w:rFonts w:ascii="ＭＳ ゴシック" w:eastAsia="ＭＳ ゴシック" w:hAnsi="ＭＳ ゴシック" w:hint="eastAsia"/>
                <w:sz w:val="16"/>
                <w:szCs w:val="16"/>
              </w:rPr>
              <w:t>「いつでも、どこでも、だれでも」関わることのできるネットワーク環境のこと ～</w:t>
            </w:r>
          </w:p>
        </w:tc>
      </w:tr>
    </w:tbl>
    <w:p w:rsidR="00197073" w:rsidRDefault="000C4496" w:rsidP="004025D5">
      <w:pPr>
        <w:adjustRightInd w:val="0"/>
        <w:snapToGrid w:val="0"/>
        <w:jc w:val="center"/>
        <w:rPr>
          <w:rFonts w:ascii="HGP創英角ｺﾞｼｯｸUB" w:eastAsia="HGP創英角ｺﾞｼｯｸUB" w:hAnsi="HGP創英角ｺﾞｼｯｸUB"/>
          <w:color w:val="FF0000"/>
          <w:sz w:val="32"/>
          <w:szCs w:val="32"/>
        </w:rPr>
      </w:pPr>
      <w:r>
        <w:rPr>
          <w:rFonts w:ascii="HGP創英角ｺﾞｼｯｸUB" w:eastAsia="HGP創英角ｺﾞｼｯｸUB" w:hAnsi="HGP創英角ｺﾞｼｯｸUB" w:hint="eastAsia"/>
          <w:color w:val="FF0000"/>
          <w:sz w:val="32"/>
          <w:szCs w:val="32"/>
        </w:rPr>
        <w:t>「インターネットについてのアンケート」の結果から</w:t>
      </w:r>
    </w:p>
    <w:p w:rsidR="00E51AE8" w:rsidRDefault="000C4496" w:rsidP="00D50D27">
      <w:pPr>
        <w:spacing w:line="120" w:lineRule="auto"/>
        <w:jc w:val="left"/>
        <w:rPr>
          <w:rFonts w:ascii="ＭＳ 明朝" w:hAnsi="ＭＳ 明朝"/>
          <w:szCs w:val="21"/>
        </w:rPr>
      </w:pPr>
      <w:r>
        <w:rPr>
          <w:rFonts w:ascii="ＭＳ 明朝" w:hAnsi="ＭＳ 明朝" w:hint="eastAsia"/>
          <w:szCs w:val="21"/>
        </w:rPr>
        <w:t xml:space="preserve">　無料通話アプリ</w:t>
      </w:r>
      <w:r w:rsidR="00D50D27">
        <w:rPr>
          <w:rFonts w:ascii="ＭＳ 明朝" w:hAnsi="ＭＳ 明朝" w:hint="eastAsia"/>
          <w:szCs w:val="21"/>
        </w:rPr>
        <w:t>（ＬＩＮＥ等）</w:t>
      </w:r>
      <w:r w:rsidR="00CD060E">
        <w:rPr>
          <w:rFonts w:ascii="ＭＳ 明朝" w:hAnsi="ＭＳ 明朝" w:hint="eastAsia"/>
          <w:szCs w:val="21"/>
        </w:rPr>
        <w:t>やＳＮＳ（</w:t>
      </w:r>
      <w:r w:rsidR="005021ED">
        <w:rPr>
          <w:rFonts w:ascii="ＭＳ 明朝" w:hAnsi="ＭＳ 明朝" w:hint="eastAsia"/>
          <w:szCs w:val="21"/>
        </w:rPr>
        <w:t>Twitter</w:t>
      </w:r>
      <w:r w:rsidR="00D50D27">
        <w:rPr>
          <w:rFonts w:ascii="ＭＳ 明朝" w:hAnsi="ＭＳ 明朝" w:hint="eastAsia"/>
          <w:szCs w:val="21"/>
        </w:rPr>
        <w:t>等</w:t>
      </w:r>
      <w:r w:rsidR="00CD060E">
        <w:rPr>
          <w:rFonts w:ascii="ＭＳ 明朝" w:hAnsi="ＭＳ 明朝" w:hint="eastAsia"/>
          <w:szCs w:val="21"/>
        </w:rPr>
        <w:t>）</w:t>
      </w:r>
      <w:r>
        <w:rPr>
          <w:rFonts w:ascii="ＭＳ 明朝" w:hAnsi="ＭＳ 明朝" w:hint="eastAsia"/>
          <w:szCs w:val="21"/>
        </w:rPr>
        <w:t>の利用に関わる生徒指導上のトラブルが増加しております。</w:t>
      </w:r>
      <w:r w:rsidR="00D93B3D">
        <w:rPr>
          <w:rFonts w:ascii="ＭＳ 明朝" w:hAnsi="ＭＳ 明朝" w:hint="eastAsia"/>
          <w:szCs w:val="21"/>
        </w:rPr>
        <w:t>安易な</w:t>
      </w:r>
      <w:r w:rsidR="00CD060E">
        <w:rPr>
          <w:rFonts w:ascii="ＭＳ 明朝" w:hAnsi="ＭＳ 明朝" w:hint="eastAsia"/>
          <w:szCs w:val="21"/>
        </w:rPr>
        <w:t>個人情報</w:t>
      </w:r>
      <w:r w:rsidR="00E51AE8">
        <w:rPr>
          <w:rFonts w:ascii="ＭＳ 明朝" w:hAnsi="ＭＳ 明朝" w:hint="eastAsia"/>
          <w:szCs w:val="21"/>
        </w:rPr>
        <w:t>の</w:t>
      </w:r>
      <w:r w:rsidR="00D93B3D">
        <w:rPr>
          <w:rFonts w:ascii="ＭＳ 明朝" w:hAnsi="ＭＳ 明朝" w:hint="eastAsia"/>
          <w:szCs w:val="21"/>
        </w:rPr>
        <w:t>取り扱い</w:t>
      </w:r>
      <w:r w:rsidR="00D50D27">
        <w:rPr>
          <w:rFonts w:ascii="ＭＳ 明朝" w:hAnsi="ＭＳ 明朝" w:hint="eastAsia"/>
          <w:szCs w:val="21"/>
        </w:rPr>
        <w:t>や書き込み内容</w:t>
      </w:r>
      <w:r w:rsidR="00D93B3D">
        <w:rPr>
          <w:rFonts w:ascii="ＭＳ 明朝" w:hAnsi="ＭＳ 明朝" w:hint="eastAsia"/>
          <w:szCs w:val="21"/>
        </w:rPr>
        <w:t>が</w:t>
      </w:r>
      <w:r w:rsidR="00E51AE8">
        <w:rPr>
          <w:rFonts w:ascii="ＭＳ 明朝" w:hAnsi="ＭＳ 明朝" w:hint="eastAsia"/>
          <w:szCs w:val="21"/>
        </w:rPr>
        <w:t>原因と</w:t>
      </w:r>
      <w:r w:rsidR="00D93B3D">
        <w:rPr>
          <w:rFonts w:ascii="ＭＳ 明朝" w:hAnsi="ＭＳ 明朝" w:hint="eastAsia"/>
          <w:szCs w:val="21"/>
        </w:rPr>
        <w:t>なった</w:t>
      </w:r>
      <w:r w:rsidR="00E51AE8">
        <w:rPr>
          <w:rFonts w:ascii="ＭＳ 明朝" w:hAnsi="ＭＳ 明朝" w:hint="eastAsia"/>
          <w:szCs w:val="21"/>
        </w:rPr>
        <w:t>問題</w:t>
      </w:r>
      <w:r w:rsidR="008501B3">
        <w:rPr>
          <w:rFonts w:ascii="ＭＳ 明朝" w:hAnsi="ＭＳ 明朝" w:hint="eastAsia"/>
          <w:szCs w:val="21"/>
        </w:rPr>
        <w:t>が</w:t>
      </w:r>
      <w:r w:rsidR="005021ED">
        <w:rPr>
          <w:rFonts w:ascii="ＭＳ 明朝" w:hAnsi="ＭＳ 明朝" w:hint="eastAsia"/>
          <w:szCs w:val="21"/>
        </w:rPr>
        <w:t>起きています</w:t>
      </w:r>
      <w:r w:rsidR="00E51AE8">
        <w:rPr>
          <w:rFonts w:ascii="ＭＳ 明朝" w:hAnsi="ＭＳ 明朝" w:hint="eastAsia"/>
          <w:szCs w:val="21"/>
        </w:rPr>
        <w:t>。</w:t>
      </w:r>
      <w:r w:rsidR="00D50D27">
        <w:rPr>
          <w:rFonts w:ascii="ＭＳ 明朝" w:hAnsi="ＭＳ 明朝" w:hint="eastAsia"/>
          <w:szCs w:val="21"/>
        </w:rPr>
        <w:t>子どものインターネット利用の実態を把握し指導の参考にするために</w:t>
      </w:r>
      <w:r w:rsidR="00D93B3D">
        <w:rPr>
          <w:rFonts w:ascii="ＭＳ 明朝" w:hAnsi="ＭＳ 明朝" w:hint="eastAsia"/>
          <w:szCs w:val="21"/>
        </w:rPr>
        <w:t>平成18年度から</w:t>
      </w:r>
      <w:r w:rsidR="00D50D27">
        <w:rPr>
          <w:rFonts w:ascii="ＭＳ 明朝" w:hAnsi="ＭＳ 明朝" w:hint="eastAsia"/>
          <w:szCs w:val="21"/>
        </w:rPr>
        <w:t>実施</w:t>
      </w:r>
      <w:r>
        <w:rPr>
          <w:rFonts w:ascii="ＭＳ 明朝" w:hAnsi="ＭＳ 明朝" w:hint="eastAsia"/>
          <w:szCs w:val="21"/>
        </w:rPr>
        <w:t>しているアンケート調査ですが、</w:t>
      </w:r>
      <w:r w:rsidR="00D92EFF">
        <w:rPr>
          <w:rFonts w:ascii="ＭＳ 明朝" w:hAnsi="ＭＳ 明朝" w:hint="eastAsia"/>
          <w:szCs w:val="21"/>
        </w:rPr>
        <w:t>今回は</w:t>
      </w:r>
      <w:r w:rsidR="00E51AE8">
        <w:rPr>
          <w:rFonts w:ascii="ＭＳ 明朝" w:hAnsi="ＭＳ 明朝" w:hint="eastAsia"/>
          <w:szCs w:val="21"/>
        </w:rPr>
        <w:t>インターネットに接続する情報通信機器</w:t>
      </w:r>
      <w:r w:rsidR="004025D5">
        <w:rPr>
          <w:rFonts w:ascii="ＭＳ 明朝" w:hAnsi="ＭＳ 明朝" w:hint="eastAsia"/>
          <w:szCs w:val="21"/>
        </w:rPr>
        <w:t>が</w:t>
      </w:r>
      <w:r w:rsidR="00E51AE8">
        <w:rPr>
          <w:rFonts w:ascii="ＭＳ 明朝" w:hAnsi="ＭＳ 明朝" w:hint="eastAsia"/>
          <w:szCs w:val="21"/>
        </w:rPr>
        <w:t>スマートフォン・携帯電話以外</w:t>
      </w:r>
      <w:r w:rsidR="008501B3">
        <w:rPr>
          <w:rFonts w:ascii="ＭＳ 明朝" w:hAnsi="ＭＳ 明朝" w:hint="eastAsia"/>
          <w:szCs w:val="21"/>
        </w:rPr>
        <w:t>の</w:t>
      </w:r>
      <w:r w:rsidR="00E51AE8">
        <w:rPr>
          <w:rFonts w:ascii="ＭＳ 明朝" w:hAnsi="ＭＳ 明朝" w:hint="eastAsia"/>
          <w:szCs w:val="21"/>
        </w:rPr>
        <w:t>携帯型ゲーム機やポータブルメディアプレー</w:t>
      </w:r>
      <w:r w:rsidR="005021ED">
        <w:rPr>
          <w:rFonts w:ascii="ＭＳ 明朝" w:hAnsi="ＭＳ 明朝" w:hint="eastAsia"/>
          <w:szCs w:val="21"/>
        </w:rPr>
        <w:t>ヤー</w:t>
      </w:r>
      <w:r w:rsidR="00E51AE8">
        <w:rPr>
          <w:rFonts w:ascii="ＭＳ 明朝" w:hAnsi="ＭＳ 明朝" w:hint="eastAsia"/>
          <w:szCs w:val="21"/>
        </w:rPr>
        <w:t>など広範にわたっている</w:t>
      </w:r>
      <w:r w:rsidR="00D50D27">
        <w:rPr>
          <w:rFonts w:ascii="ＭＳ 明朝" w:hAnsi="ＭＳ 明朝" w:hint="eastAsia"/>
          <w:szCs w:val="21"/>
        </w:rPr>
        <w:t>点を</w:t>
      </w:r>
      <w:r w:rsidR="00E51AE8">
        <w:rPr>
          <w:rFonts w:ascii="ＭＳ 明朝" w:hAnsi="ＭＳ 明朝" w:hint="eastAsia"/>
          <w:szCs w:val="21"/>
        </w:rPr>
        <w:t>踏まえて</w:t>
      </w:r>
      <w:r>
        <w:rPr>
          <w:rFonts w:ascii="ＭＳ 明朝" w:hAnsi="ＭＳ 明朝" w:hint="eastAsia"/>
          <w:szCs w:val="21"/>
        </w:rPr>
        <w:t>実施しました。</w:t>
      </w:r>
    </w:p>
    <w:p w:rsidR="00D50D27" w:rsidRDefault="004E5566" w:rsidP="00D50D27">
      <w:pPr>
        <w:spacing w:line="120" w:lineRule="auto"/>
        <w:ind w:firstLineChars="100" w:firstLine="202"/>
        <w:jc w:val="left"/>
        <w:rPr>
          <w:rFonts w:ascii="ＭＳ 明朝" w:hAnsi="ＭＳ 明朝"/>
          <w:szCs w:val="21"/>
        </w:rPr>
      </w:pPr>
      <w:r>
        <w:rPr>
          <w:rFonts w:ascii="ＭＳ 明朝" w:hAnsi="ＭＳ 明朝" w:hint="eastAsia"/>
          <w:szCs w:val="21"/>
        </w:rPr>
        <w:t>また、</w:t>
      </w:r>
      <w:r w:rsidR="00D93B3D">
        <w:rPr>
          <w:rFonts w:ascii="ＭＳ 明朝" w:hAnsi="ＭＳ 明朝" w:hint="eastAsia"/>
          <w:szCs w:val="21"/>
        </w:rPr>
        <w:t>児童生徒の</w:t>
      </w:r>
      <w:r w:rsidR="00E51AE8">
        <w:rPr>
          <w:rFonts w:ascii="ＭＳ 明朝" w:hAnsi="ＭＳ 明朝" w:hint="eastAsia"/>
          <w:szCs w:val="21"/>
        </w:rPr>
        <w:t>情報モラル教育の推進には学校のみならず</w:t>
      </w:r>
      <w:r w:rsidR="00530094">
        <w:rPr>
          <w:rFonts w:ascii="ＭＳ 明朝" w:hAnsi="ＭＳ 明朝" w:hint="eastAsia"/>
          <w:szCs w:val="21"/>
        </w:rPr>
        <w:t>保護者による</w:t>
      </w:r>
      <w:r w:rsidR="00E51AE8">
        <w:rPr>
          <w:rFonts w:ascii="ＭＳ 明朝" w:hAnsi="ＭＳ 明朝" w:hint="eastAsia"/>
          <w:szCs w:val="21"/>
        </w:rPr>
        <w:t>教育</w:t>
      </w:r>
      <w:r w:rsidR="00530094">
        <w:rPr>
          <w:rFonts w:ascii="ＭＳ 明朝" w:hAnsi="ＭＳ 明朝" w:hint="eastAsia"/>
          <w:szCs w:val="21"/>
        </w:rPr>
        <w:t>の</w:t>
      </w:r>
      <w:r w:rsidR="00E51AE8">
        <w:rPr>
          <w:rFonts w:ascii="ＭＳ 明朝" w:hAnsi="ＭＳ 明朝" w:hint="eastAsia"/>
          <w:szCs w:val="21"/>
        </w:rPr>
        <w:t>重要性</w:t>
      </w:r>
      <w:r w:rsidR="00530094">
        <w:rPr>
          <w:rFonts w:ascii="ＭＳ 明朝" w:hAnsi="ＭＳ 明朝" w:hint="eastAsia"/>
          <w:szCs w:val="21"/>
        </w:rPr>
        <w:t>も</w:t>
      </w:r>
      <w:r w:rsidR="00E51AE8">
        <w:rPr>
          <w:rFonts w:ascii="ＭＳ 明朝" w:hAnsi="ＭＳ 明朝" w:hint="eastAsia"/>
          <w:szCs w:val="21"/>
        </w:rPr>
        <w:t>増してい</w:t>
      </w:r>
      <w:r w:rsidR="00D50D27">
        <w:rPr>
          <w:rFonts w:ascii="ＭＳ 明朝" w:hAnsi="ＭＳ 明朝" w:hint="eastAsia"/>
          <w:szCs w:val="21"/>
        </w:rPr>
        <w:t>ます。そこで</w:t>
      </w:r>
      <w:r w:rsidR="00530094">
        <w:rPr>
          <w:rFonts w:ascii="ＭＳ 明朝" w:hAnsi="ＭＳ 明朝" w:hint="eastAsia"/>
          <w:szCs w:val="21"/>
        </w:rPr>
        <w:t>今回初めて</w:t>
      </w:r>
      <w:r w:rsidR="00E51AE8">
        <w:rPr>
          <w:rFonts w:ascii="ＭＳ 明朝" w:hAnsi="ＭＳ 明朝" w:hint="eastAsia"/>
          <w:szCs w:val="21"/>
        </w:rPr>
        <w:t>保護者</w:t>
      </w:r>
      <w:r w:rsidR="00530094">
        <w:rPr>
          <w:rFonts w:ascii="ＭＳ 明朝" w:hAnsi="ＭＳ 明朝" w:hint="eastAsia"/>
          <w:szCs w:val="21"/>
        </w:rPr>
        <w:t>を対象に、保護者の</w:t>
      </w:r>
      <w:r w:rsidR="00E51AE8">
        <w:rPr>
          <w:rFonts w:ascii="ＭＳ 明朝" w:hAnsi="ＭＳ 明朝" w:hint="eastAsia"/>
          <w:szCs w:val="21"/>
        </w:rPr>
        <w:t>理解を把握し、今後の啓発活動</w:t>
      </w:r>
      <w:r w:rsidR="00D50D27">
        <w:rPr>
          <w:rFonts w:ascii="ＭＳ 明朝" w:hAnsi="ＭＳ 明朝" w:hint="eastAsia"/>
          <w:szCs w:val="21"/>
        </w:rPr>
        <w:t>の参考にする</w:t>
      </w:r>
      <w:r w:rsidR="00E51AE8">
        <w:rPr>
          <w:rFonts w:ascii="ＭＳ 明朝" w:hAnsi="ＭＳ 明朝" w:hint="eastAsia"/>
          <w:szCs w:val="21"/>
        </w:rPr>
        <w:t>ために、</w:t>
      </w:r>
      <w:r w:rsidR="00D92EFF">
        <w:rPr>
          <w:rFonts w:ascii="ＭＳ 明朝" w:hAnsi="ＭＳ 明朝" w:hint="eastAsia"/>
          <w:szCs w:val="21"/>
        </w:rPr>
        <w:t>アンケートを行いました。</w:t>
      </w:r>
    </w:p>
    <w:p w:rsidR="000C4496" w:rsidRDefault="00D50D27" w:rsidP="00D50D27">
      <w:pPr>
        <w:spacing w:line="120" w:lineRule="auto"/>
        <w:ind w:firstLineChars="100" w:firstLine="202"/>
        <w:jc w:val="left"/>
        <w:rPr>
          <w:rFonts w:ascii="ＭＳ 明朝" w:hAnsi="ＭＳ 明朝"/>
          <w:szCs w:val="21"/>
        </w:rPr>
      </w:pPr>
      <w:r>
        <w:rPr>
          <w:rFonts w:ascii="ＭＳ 明朝" w:hAnsi="ＭＳ 明朝" w:hint="eastAsia"/>
          <w:szCs w:val="21"/>
        </w:rPr>
        <w:t>「インターネットについてのアンケート」についての調査結果を</w:t>
      </w:r>
      <w:r w:rsidR="000C4496">
        <w:rPr>
          <w:rFonts w:ascii="ＭＳ 明朝" w:hAnsi="ＭＳ 明朝" w:hint="eastAsia"/>
          <w:szCs w:val="21"/>
        </w:rPr>
        <w:t>3回にわたってお伝えします。</w:t>
      </w:r>
    </w:p>
    <w:p w:rsidR="000C4496" w:rsidRDefault="00E51AE8" w:rsidP="00257D46">
      <w:pPr>
        <w:tabs>
          <w:tab w:val="left" w:pos="6666"/>
        </w:tabs>
        <w:spacing w:line="0" w:lineRule="atLeast"/>
        <w:ind w:firstLineChars="100" w:firstLine="202"/>
        <w:rPr>
          <w:rFonts w:ascii="ＭＳ 明朝" w:hAnsi="ＭＳ 明朝"/>
          <w:szCs w:val="21"/>
        </w:rPr>
      </w:pPr>
      <w:r>
        <w:rPr>
          <w:rFonts w:ascii="ＭＳ 明朝" w:hAnsi="ＭＳ 明朝" w:hint="eastAsia"/>
          <w:szCs w:val="21"/>
        </w:rPr>
        <w:t>○</w:t>
      </w:r>
      <w:r w:rsidR="000C4496">
        <w:rPr>
          <w:rFonts w:ascii="ＭＳ 明朝" w:hAnsi="ＭＳ 明朝" w:hint="eastAsia"/>
          <w:szCs w:val="21"/>
        </w:rPr>
        <w:t>調査時期：平成26年7月</w:t>
      </w:r>
    </w:p>
    <w:p w:rsidR="00363ACF" w:rsidRDefault="00E51AE8" w:rsidP="00257D46">
      <w:pPr>
        <w:tabs>
          <w:tab w:val="left" w:pos="6666"/>
        </w:tabs>
        <w:spacing w:line="0" w:lineRule="atLeast"/>
        <w:ind w:firstLineChars="100" w:firstLine="202"/>
        <w:rPr>
          <w:rFonts w:ascii="ＭＳ 明朝" w:hAnsi="ＭＳ 明朝"/>
          <w:szCs w:val="21"/>
        </w:rPr>
      </w:pPr>
      <w:r>
        <w:rPr>
          <w:rFonts w:ascii="ＭＳ 明朝" w:hAnsi="ＭＳ 明朝" w:hint="eastAsia"/>
          <w:szCs w:val="21"/>
        </w:rPr>
        <w:t>○</w:t>
      </w:r>
      <w:r w:rsidR="000C4496">
        <w:rPr>
          <w:rFonts w:ascii="ＭＳ 明朝" w:hAnsi="ＭＳ 明朝" w:hint="eastAsia"/>
          <w:szCs w:val="21"/>
        </w:rPr>
        <w:t>調査対象：児童生徒</w:t>
      </w:r>
      <w:r w:rsidR="006A051A">
        <w:rPr>
          <w:rFonts w:ascii="ＭＳ 明朝" w:hAnsi="ＭＳ 明朝" w:hint="eastAsia"/>
          <w:szCs w:val="21"/>
        </w:rPr>
        <w:t>（回収率95.8％）</w:t>
      </w:r>
    </w:p>
    <w:p w:rsidR="00A93D48" w:rsidRDefault="000C4496" w:rsidP="00D92EFF">
      <w:pPr>
        <w:tabs>
          <w:tab w:val="left" w:pos="6666"/>
        </w:tabs>
        <w:spacing w:line="0" w:lineRule="atLeast"/>
        <w:ind w:firstLineChars="800" w:firstLine="1612"/>
        <w:rPr>
          <w:rFonts w:ascii="ＭＳ 明朝" w:hAnsi="ＭＳ 明朝"/>
          <w:szCs w:val="21"/>
        </w:rPr>
      </w:pPr>
      <w:r>
        <w:rPr>
          <w:rFonts w:ascii="ＭＳ 明朝" w:hAnsi="ＭＳ 明朝" w:hint="eastAsia"/>
          <w:szCs w:val="21"/>
        </w:rPr>
        <w:t>小学校</w:t>
      </w:r>
      <w:r w:rsidR="00363ACF">
        <w:rPr>
          <w:rFonts w:ascii="ＭＳ 明朝" w:hAnsi="ＭＳ 明朝" w:hint="eastAsia"/>
          <w:szCs w:val="21"/>
        </w:rPr>
        <w:t>（</w:t>
      </w:r>
      <w:r>
        <w:rPr>
          <w:rFonts w:ascii="ＭＳ 明朝" w:hAnsi="ＭＳ 明朝" w:hint="eastAsia"/>
          <w:szCs w:val="21"/>
        </w:rPr>
        <w:t>4～6年</w:t>
      </w:r>
      <w:r w:rsidR="00363ACF">
        <w:rPr>
          <w:rFonts w:ascii="ＭＳ 明朝" w:hAnsi="ＭＳ 明朝" w:hint="eastAsia"/>
          <w:szCs w:val="21"/>
        </w:rPr>
        <w:t>生）8校</w:t>
      </w:r>
      <w:r>
        <w:rPr>
          <w:rFonts w:ascii="ＭＳ 明朝" w:hAnsi="ＭＳ 明朝" w:hint="eastAsia"/>
          <w:szCs w:val="21"/>
        </w:rPr>
        <w:t xml:space="preserve">　587名　中学校10校　897名　高校生12校　</w:t>
      </w:r>
      <w:r w:rsidR="005021ED">
        <w:rPr>
          <w:rFonts w:ascii="ＭＳ 明朝" w:hAnsi="ＭＳ 明朝" w:hint="eastAsia"/>
          <w:szCs w:val="21"/>
        </w:rPr>
        <w:t>1,441</w:t>
      </w:r>
      <w:r>
        <w:rPr>
          <w:rFonts w:ascii="ＭＳ 明朝" w:hAnsi="ＭＳ 明朝" w:hint="eastAsia"/>
          <w:szCs w:val="21"/>
        </w:rPr>
        <w:t>名</w:t>
      </w:r>
    </w:p>
    <w:p w:rsidR="006A051A" w:rsidRDefault="00D13A3A" w:rsidP="006A051A">
      <w:pPr>
        <w:tabs>
          <w:tab w:val="left" w:pos="6666"/>
        </w:tabs>
        <w:spacing w:line="0" w:lineRule="atLeast"/>
        <w:ind w:firstLineChars="100" w:firstLine="202"/>
        <w:rPr>
          <w:rFonts w:ascii="ＭＳ 明朝" w:hAnsi="ＭＳ 明朝"/>
          <w:szCs w:val="21"/>
        </w:rPr>
      </w:pPr>
      <w:r>
        <w:rPr>
          <w:rFonts w:ascii="ＭＳ 明朝" w:hAnsi="ＭＳ 明朝" w:hint="eastAsia"/>
          <w:szCs w:val="21"/>
        </w:rPr>
        <w:t xml:space="preserve">　　　　</w:t>
      </w:r>
      <w:r w:rsidR="00363ACF">
        <w:rPr>
          <w:rFonts w:ascii="ＭＳ 明朝" w:hAnsi="ＭＳ 明朝" w:hint="eastAsia"/>
          <w:szCs w:val="21"/>
        </w:rPr>
        <w:t xml:space="preserve">　</w:t>
      </w:r>
      <w:r w:rsidR="004025D5">
        <w:rPr>
          <w:rFonts w:ascii="ＭＳ 明朝" w:hAnsi="ＭＳ 明朝" w:hint="eastAsia"/>
          <w:szCs w:val="21"/>
        </w:rPr>
        <w:t xml:space="preserve">　 </w:t>
      </w:r>
      <w:r w:rsidR="000C4496">
        <w:rPr>
          <w:rFonts w:ascii="ＭＳ 明朝" w:hAnsi="ＭＳ 明朝" w:hint="eastAsia"/>
          <w:szCs w:val="21"/>
        </w:rPr>
        <w:t>保護者</w:t>
      </w:r>
      <w:r w:rsidR="006A051A">
        <w:rPr>
          <w:rFonts w:ascii="ＭＳ 明朝" w:hAnsi="ＭＳ 明朝" w:hint="eastAsia"/>
          <w:szCs w:val="21"/>
        </w:rPr>
        <w:t>（回収率　70.6％）</w:t>
      </w:r>
    </w:p>
    <w:p w:rsidR="006A051A" w:rsidRDefault="000C4496" w:rsidP="006A051A">
      <w:pPr>
        <w:tabs>
          <w:tab w:val="left" w:pos="6666"/>
        </w:tabs>
        <w:spacing w:line="0" w:lineRule="atLeast"/>
        <w:ind w:firstLineChars="700" w:firstLine="1411"/>
        <w:rPr>
          <w:rFonts w:ascii="ＭＳ 明朝" w:hAnsi="ＭＳ 明朝"/>
          <w:szCs w:val="21"/>
        </w:rPr>
      </w:pPr>
      <w:r>
        <w:rPr>
          <w:rFonts w:ascii="ＭＳ 明朝" w:hAnsi="ＭＳ 明朝" w:hint="eastAsia"/>
          <w:szCs w:val="21"/>
        </w:rPr>
        <w:t xml:space="preserve">　小学校4～6年生の保護者　8校</w:t>
      </w:r>
      <w:r w:rsidR="006A051A">
        <w:rPr>
          <w:rFonts w:ascii="ＭＳ 明朝" w:hAnsi="ＭＳ 明朝" w:hint="eastAsia"/>
          <w:szCs w:val="21"/>
        </w:rPr>
        <w:t xml:space="preserve">　</w:t>
      </w:r>
      <w:r>
        <w:rPr>
          <w:rFonts w:ascii="ＭＳ 明朝" w:hAnsi="ＭＳ 明朝" w:hint="eastAsia"/>
          <w:szCs w:val="21"/>
        </w:rPr>
        <w:t xml:space="preserve">531名　</w:t>
      </w:r>
      <w:r w:rsidR="006A051A">
        <w:rPr>
          <w:rFonts w:ascii="ＭＳ 明朝" w:hAnsi="ＭＳ 明朝" w:hint="eastAsia"/>
          <w:szCs w:val="21"/>
        </w:rPr>
        <w:t xml:space="preserve">　</w:t>
      </w:r>
      <w:r>
        <w:rPr>
          <w:rFonts w:ascii="ＭＳ 明朝" w:hAnsi="ＭＳ 明朝" w:hint="eastAsia"/>
          <w:szCs w:val="21"/>
        </w:rPr>
        <w:t>中学</w:t>
      </w:r>
      <w:r w:rsidR="00D13A3A">
        <w:rPr>
          <w:rFonts w:ascii="ＭＳ 明朝" w:hAnsi="ＭＳ 明朝" w:hint="eastAsia"/>
          <w:szCs w:val="21"/>
        </w:rPr>
        <w:t>校</w:t>
      </w:r>
      <w:r>
        <w:rPr>
          <w:rFonts w:ascii="ＭＳ 明朝" w:hAnsi="ＭＳ 明朝" w:hint="eastAsia"/>
          <w:szCs w:val="21"/>
        </w:rPr>
        <w:t>の保護者</w:t>
      </w:r>
      <w:r w:rsidR="00D13A3A">
        <w:rPr>
          <w:rFonts w:ascii="ＭＳ 明朝" w:hAnsi="ＭＳ 明朝" w:hint="eastAsia"/>
          <w:szCs w:val="21"/>
        </w:rPr>
        <w:t>10校　796名</w:t>
      </w:r>
      <w:r>
        <w:rPr>
          <w:rFonts w:ascii="ＭＳ 明朝" w:hAnsi="ＭＳ 明朝" w:hint="eastAsia"/>
          <w:szCs w:val="21"/>
        </w:rPr>
        <w:t xml:space="preserve">　</w:t>
      </w:r>
    </w:p>
    <w:p w:rsidR="000C4496" w:rsidRPr="000C4496" w:rsidRDefault="000C4496" w:rsidP="006A051A">
      <w:pPr>
        <w:tabs>
          <w:tab w:val="left" w:pos="6666"/>
        </w:tabs>
        <w:spacing w:line="0" w:lineRule="atLeast"/>
        <w:ind w:firstLineChars="800" w:firstLine="1612"/>
        <w:rPr>
          <w:rFonts w:ascii="ＭＳ 明朝" w:hAnsi="ＭＳ 明朝"/>
          <w:szCs w:val="21"/>
        </w:rPr>
      </w:pPr>
      <w:r>
        <w:rPr>
          <w:rFonts w:ascii="ＭＳ 明朝" w:hAnsi="ＭＳ 明朝" w:hint="eastAsia"/>
          <w:szCs w:val="21"/>
        </w:rPr>
        <w:t>高校の保護者</w:t>
      </w:r>
      <w:r w:rsidR="00D13A3A">
        <w:rPr>
          <w:rFonts w:ascii="ＭＳ 明朝" w:hAnsi="ＭＳ 明朝" w:hint="eastAsia"/>
          <w:szCs w:val="21"/>
        </w:rPr>
        <w:t xml:space="preserve">　</w:t>
      </w:r>
      <w:r w:rsidR="006A051A">
        <w:rPr>
          <w:rFonts w:ascii="ＭＳ 明朝" w:hAnsi="ＭＳ 明朝" w:hint="eastAsia"/>
          <w:szCs w:val="21"/>
        </w:rPr>
        <w:t xml:space="preserve">　　　　　</w:t>
      </w:r>
      <w:r w:rsidR="00D13A3A">
        <w:rPr>
          <w:rFonts w:ascii="ＭＳ 明朝" w:hAnsi="ＭＳ 明朝" w:hint="eastAsia"/>
          <w:szCs w:val="21"/>
        </w:rPr>
        <w:t xml:space="preserve">12校　827名　</w:t>
      </w:r>
      <w:r w:rsidR="00E51AE8">
        <w:rPr>
          <w:rFonts w:ascii="ＭＳ 明朝" w:hAnsi="ＭＳ 明朝" w:hint="eastAsia"/>
          <w:szCs w:val="21"/>
        </w:rPr>
        <w:t xml:space="preserve">　</w:t>
      </w:r>
      <w:r w:rsidR="00D13A3A">
        <w:rPr>
          <w:rFonts w:ascii="ＭＳ 明朝" w:hAnsi="ＭＳ 明朝" w:hint="eastAsia"/>
          <w:szCs w:val="21"/>
        </w:rPr>
        <w:t xml:space="preserve">　　　　　　　　　　</w:t>
      </w:r>
    </w:p>
    <w:p w:rsidR="00E4742A" w:rsidRPr="00D50D27" w:rsidRDefault="00413374" w:rsidP="00F5283E">
      <w:pPr>
        <w:tabs>
          <w:tab w:val="left" w:pos="6666"/>
        </w:tabs>
        <w:spacing w:line="0" w:lineRule="atLeast"/>
        <w:rPr>
          <w:rFonts w:ascii="HGS創英角ﾎﾟｯﾌﾟ体" w:eastAsia="HGS創英角ﾎﾟｯﾌﾟ体" w:hAnsi="HGS創英角ﾎﾟｯﾌﾟ体"/>
          <w:sz w:val="28"/>
          <w:szCs w:val="28"/>
        </w:rPr>
      </w:pPr>
      <w:r>
        <w:rPr>
          <w:rFonts w:ascii="ＭＳ ゴシック" w:eastAsia="ＭＳ ゴシック" w:hAnsi="ＭＳ ゴシック"/>
          <w:noProof/>
          <w:szCs w:val="21"/>
        </w:rPr>
        <mc:AlternateContent>
          <mc:Choice Requires="wps">
            <w:drawing>
              <wp:anchor distT="0" distB="0" distL="114300" distR="114300" simplePos="0" relativeHeight="251885056" behindDoc="0" locked="0" layoutInCell="1" allowOverlap="1" wp14:anchorId="2304924B" wp14:editId="016D05F7">
                <wp:simplePos x="0" y="0"/>
                <wp:positionH relativeFrom="column">
                  <wp:posOffset>99695</wp:posOffset>
                </wp:positionH>
                <wp:positionV relativeFrom="paragraph">
                  <wp:posOffset>1</wp:posOffset>
                </wp:positionV>
                <wp:extent cx="4981575" cy="247650"/>
                <wp:effectExtent l="0" t="0" r="28575" b="19050"/>
                <wp:wrapNone/>
                <wp:docPr id="9" name="角丸四角形 9"/>
                <wp:cNvGraphicFramePr/>
                <a:graphic xmlns:a="http://schemas.openxmlformats.org/drawingml/2006/main">
                  <a:graphicData uri="http://schemas.microsoft.com/office/word/2010/wordprocessingShape">
                    <wps:wsp>
                      <wps:cNvSpPr/>
                      <wps:spPr>
                        <a:xfrm>
                          <a:off x="0" y="0"/>
                          <a:ext cx="4981575" cy="247650"/>
                        </a:xfrm>
                        <a:prstGeom prst="roundRect">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26" style="position:absolute;left:0;text-align:left;margin-left:7.85pt;margin-top:0;width:392.25pt;height:19.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" filled="f" strokeweight="2pt"/>
            </w:pict>
          </mc:Fallback>
        </mc:AlternateContent>
      </w:r>
      <w:r w:rsidR="00D92EFF">
        <w:rPr>
          <w:rFonts w:ascii="ＭＳ 明朝" w:hAnsi="ＭＳ 明朝" w:hint="eastAsia"/>
          <w:szCs w:val="21"/>
        </w:rPr>
        <w:t xml:space="preserve">　</w:t>
      </w:r>
      <w:r w:rsidR="00D92EFF" w:rsidRPr="00D50D27">
        <w:rPr>
          <w:rFonts w:ascii="HGS創英角ﾎﾟｯﾌﾟ体" w:eastAsia="HGS創英角ﾎﾟｯﾌﾟ体" w:hAnsi="HGS創英角ﾎﾟｯﾌﾟ体" w:hint="eastAsia"/>
          <w:sz w:val="28"/>
          <w:szCs w:val="28"/>
        </w:rPr>
        <w:t>小中高生</w:t>
      </w:r>
      <w:r>
        <w:rPr>
          <w:rFonts w:ascii="HGS創英角ﾎﾟｯﾌﾟ体" w:eastAsia="HGS創英角ﾎﾟｯﾌﾟ体" w:hAnsi="HGS創英角ﾎﾟｯﾌﾟ体" w:hint="eastAsia"/>
          <w:sz w:val="28"/>
          <w:szCs w:val="28"/>
        </w:rPr>
        <w:t>の</w:t>
      </w:r>
      <w:r w:rsidR="00D92EFF" w:rsidRPr="00D50D27">
        <w:rPr>
          <w:rFonts w:ascii="HGS創英角ﾎﾟｯﾌﾟ体" w:eastAsia="HGS創英角ﾎﾟｯﾌﾟ体" w:hAnsi="HGS創英角ﾎﾟｯﾌﾟ体" w:hint="eastAsia"/>
          <w:sz w:val="28"/>
          <w:szCs w:val="28"/>
        </w:rPr>
        <w:t>8割以上がインターネットを利用できる環境に</w:t>
      </w:r>
      <w:r>
        <w:rPr>
          <w:rFonts w:ascii="HGS創英角ﾎﾟｯﾌﾟ体" w:eastAsia="HGS創英角ﾎﾟｯﾌﾟ体" w:hAnsi="HGS創英角ﾎﾟｯﾌﾟ体" w:hint="eastAsia"/>
          <w:sz w:val="28"/>
          <w:szCs w:val="28"/>
        </w:rPr>
        <w:t>ある</w:t>
      </w:r>
    </w:p>
    <w:p w:rsidR="00A93D48" w:rsidRPr="006A051A" w:rsidRDefault="00413374" w:rsidP="00F5283E">
      <w:pPr>
        <w:tabs>
          <w:tab w:val="left" w:pos="6666"/>
        </w:tabs>
        <w:spacing w:line="0" w:lineRule="atLeast"/>
        <w:rPr>
          <w:rFonts w:ascii="ＭＳ 明朝" w:hAnsi="ＭＳ 明朝"/>
          <w:szCs w:val="21"/>
        </w:rPr>
      </w:pPr>
      <w:r w:rsidRPr="004F1F72">
        <w:rPr>
          <w:rFonts w:asciiTheme="minorHAnsi" w:eastAsiaTheme="minorEastAsia" w:hAnsiTheme="minorHAnsi" w:cstheme="minorBidi" w:hint="eastAsia"/>
          <w:noProof/>
          <w:szCs w:val="22"/>
        </w:rPr>
        <mc:AlternateContent>
          <mc:Choice Requires="wps">
            <w:drawing>
              <wp:anchor distT="0" distB="0" distL="114300" distR="114300" simplePos="0" relativeHeight="251877888" behindDoc="0" locked="0" layoutInCell="1" allowOverlap="1" wp14:anchorId="2708B8A0" wp14:editId="149F8B13">
                <wp:simplePos x="0" y="0"/>
                <wp:positionH relativeFrom="column">
                  <wp:posOffset>3166745</wp:posOffset>
                </wp:positionH>
                <wp:positionV relativeFrom="paragraph">
                  <wp:posOffset>112395</wp:posOffset>
                </wp:positionV>
                <wp:extent cx="2828925" cy="1933575"/>
                <wp:effectExtent l="0" t="0" r="28575" b="28575"/>
                <wp:wrapNone/>
                <wp:docPr id="1" name="テキスト ボックス 1"/>
                <wp:cNvGraphicFramePr/>
                <a:graphic xmlns:a="http://schemas.openxmlformats.org/drawingml/2006/main">
                  <a:graphicData uri="http://schemas.microsoft.com/office/word/2010/wordprocessingShape">
                    <wps:wsp>
                      <wps:cNvSpPr txBox="1"/>
                      <wps:spPr>
                        <a:xfrm>
                          <a:off x="0" y="0"/>
                          <a:ext cx="2828925" cy="1933575"/>
                        </a:xfrm>
                        <a:prstGeom prst="rect">
                          <a:avLst/>
                        </a:prstGeom>
                        <a:solidFill>
                          <a:sysClr val="window" lastClr="FFFFFF"/>
                        </a:solidFill>
                        <a:ln w="6350">
                          <a:solidFill>
                            <a:prstClr val="black"/>
                          </a:solidFill>
                        </a:ln>
                        <a:effectLst/>
                      </wps:spPr>
                      <wps:txbx>
                        <w:txbxContent>
                          <w:p w:rsidR="004F1F72" w:rsidRDefault="00913AB3" w:rsidP="004F1F72">
                            <w:r>
                              <w:rPr>
                                <w:rFonts w:hint="eastAsia"/>
                              </w:rPr>
                              <w:t>○左のグラフは</w:t>
                            </w:r>
                            <w:r w:rsidR="00FE720E">
                              <w:rPr>
                                <w:rFonts w:hint="eastAsia"/>
                              </w:rPr>
                              <w:t>インターネットを利用できる環境</w:t>
                            </w:r>
                            <w:r w:rsidR="005021ED">
                              <w:rPr>
                                <w:rFonts w:hint="eastAsia"/>
                              </w:rPr>
                              <w:t>に</w:t>
                            </w:r>
                            <w:r w:rsidR="00FE720E">
                              <w:rPr>
                                <w:rFonts w:hint="eastAsia"/>
                              </w:rPr>
                              <w:t>ある児童生徒の割合を示したものです。</w:t>
                            </w:r>
                            <w:r>
                              <w:rPr>
                                <w:rFonts w:hint="eastAsia"/>
                              </w:rPr>
                              <w:t>○</w:t>
                            </w:r>
                            <w:r w:rsidR="00FE720E">
                              <w:rPr>
                                <w:rFonts w:hint="eastAsia"/>
                              </w:rPr>
                              <w:t>小中高とも８割以上がインターネットを利用できる環境にあります。</w:t>
                            </w:r>
                          </w:p>
                          <w:p w:rsidR="004F1F72" w:rsidRPr="003129A7" w:rsidRDefault="00913AB3" w:rsidP="004F1F72">
                            <w:r>
                              <w:rPr>
                                <w:rFonts w:hint="eastAsia"/>
                              </w:rPr>
                              <w:t>○</w:t>
                            </w:r>
                            <w:r w:rsidR="004F1F72">
                              <w:rPr>
                                <w:rFonts w:hint="eastAsia"/>
                              </w:rPr>
                              <w:t>下記のグラフ</w:t>
                            </w:r>
                            <w:r w:rsidR="006A051A">
                              <w:rPr>
                                <w:rFonts w:hint="eastAsia"/>
                              </w:rPr>
                              <w:t>は「インターネットに接続できる機器の</w:t>
                            </w:r>
                            <w:r w:rsidR="00D93B3D">
                              <w:rPr>
                                <w:rFonts w:hint="eastAsia"/>
                              </w:rPr>
                              <w:t>所持率</w:t>
                            </w:r>
                            <w:r w:rsidR="006A051A">
                              <w:rPr>
                                <w:rFonts w:hint="eastAsia"/>
                              </w:rPr>
                              <w:t>」についてです。</w:t>
                            </w:r>
                            <w:r w:rsidR="00D93B3D">
                              <w:rPr>
                                <w:rFonts w:hint="eastAsia"/>
                              </w:rPr>
                              <w:t>「</w:t>
                            </w:r>
                            <w:r w:rsidR="00530094">
                              <w:rPr>
                                <w:rFonts w:hint="eastAsia"/>
                              </w:rPr>
                              <w:t>持っている</w:t>
                            </w:r>
                            <w:r w:rsidR="00D93B3D">
                              <w:rPr>
                                <w:rFonts w:hint="eastAsia"/>
                              </w:rPr>
                              <w:t>」</w:t>
                            </w:r>
                            <w:r w:rsidR="00530094">
                              <w:rPr>
                                <w:rFonts w:hint="eastAsia"/>
                              </w:rPr>
                              <w:t>と</w:t>
                            </w:r>
                            <w:r w:rsidR="00D93B3D">
                              <w:rPr>
                                <w:rFonts w:hint="eastAsia"/>
                              </w:rPr>
                              <w:t>回答</w:t>
                            </w:r>
                            <w:r w:rsidR="00786CE8">
                              <w:rPr>
                                <w:rFonts w:hint="eastAsia"/>
                              </w:rPr>
                              <w:t>した児童生徒</w:t>
                            </w:r>
                            <w:r w:rsidR="00530094">
                              <w:rPr>
                                <w:rFonts w:hint="eastAsia"/>
                              </w:rPr>
                              <w:t>の</w:t>
                            </w:r>
                            <w:r w:rsidR="00786CE8">
                              <w:rPr>
                                <w:rFonts w:hint="eastAsia"/>
                              </w:rPr>
                              <w:t>割合の</w:t>
                            </w:r>
                            <w:bookmarkStart w:id="0" w:name="_GoBack"/>
                            <w:bookmarkEnd w:id="0"/>
                            <w:r w:rsidR="00530094">
                              <w:rPr>
                                <w:rFonts w:hint="eastAsia"/>
                              </w:rPr>
                              <w:t>合計は</w:t>
                            </w:r>
                            <w:r w:rsidR="006A051A">
                              <w:rPr>
                                <w:rFonts w:hint="eastAsia"/>
                              </w:rPr>
                              <w:t>小学生</w:t>
                            </w:r>
                            <w:r w:rsidR="006A051A">
                              <w:rPr>
                                <w:rFonts w:hint="eastAsia"/>
                              </w:rPr>
                              <w:t>148</w:t>
                            </w:r>
                            <w:r w:rsidR="006A051A">
                              <w:rPr>
                                <w:rFonts w:hint="eastAsia"/>
                              </w:rPr>
                              <w:t>％、中学生</w:t>
                            </w:r>
                            <w:r w:rsidR="006A051A">
                              <w:rPr>
                                <w:rFonts w:hint="eastAsia"/>
                              </w:rPr>
                              <w:t>200</w:t>
                            </w:r>
                            <w:r w:rsidR="006A051A">
                              <w:rPr>
                                <w:rFonts w:hint="eastAsia"/>
                              </w:rPr>
                              <w:t>％、高校生</w:t>
                            </w:r>
                            <w:r w:rsidR="006A051A">
                              <w:rPr>
                                <w:rFonts w:hint="eastAsia"/>
                              </w:rPr>
                              <w:t>239</w:t>
                            </w:r>
                            <w:r w:rsidR="006A051A">
                              <w:rPr>
                                <w:rFonts w:hint="eastAsia"/>
                              </w:rPr>
                              <w:t>％となります。</w:t>
                            </w:r>
                            <w:r w:rsidR="00530094">
                              <w:rPr>
                                <w:rFonts w:hint="eastAsia"/>
                              </w:rPr>
                              <w:t>このことから</w:t>
                            </w:r>
                            <w:r w:rsidR="00FE720E">
                              <w:rPr>
                                <w:rFonts w:hint="eastAsia"/>
                              </w:rPr>
                              <w:t>接続できる機器を複数持っている児童生徒がいることがうかがわれます。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249.35pt;margin-top:8.85pt;width:222.75pt;height:152.2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" fillcolor="window" strokeweight=".5pt">
                <v:textbox>
                  <w:txbxContent>
                    <w:p w:rsidR="004F1F72" w:rsidRDefault="00913AB3" w:rsidP="004F1F72">
                      <w:r>
                        <w:rPr>
                          <w:rFonts w:hint="eastAsia"/>
                        </w:rPr>
                        <w:t>○左のグラフは</w:t>
                      </w:r>
                      <w:r w:rsidR="00FE720E">
                        <w:rPr>
                          <w:rFonts w:hint="eastAsia"/>
                        </w:rPr>
                        <w:t>インターネットを利用できる環境</w:t>
                      </w:r>
                      <w:r w:rsidR="005021ED">
                        <w:rPr>
                          <w:rFonts w:hint="eastAsia"/>
                        </w:rPr>
                        <w:t>に</w:t>
                      </w:r>
                      <w:r w:rsidR="00FE720E">
                        <w:rPr>
                          <w:rFonts w:hint="eastAsia"/>
                        </w:rPr>
                        <w:t>ある児童生徒の割合を示したものです。</w:t>
                      </w:r>
                      <w:r>
                        <w:rPr>
                          <w:rFonts w:hint="eastAsia"/>
                        </w:rPr>
                        <w:t>○</w:t>
                      </w:r>
                      <w:r w:rsidR="00FE720E">
                        <w:rPr>
                          <w:rFonts w:hint="eastAsia"/>
                        </w:rPr>
                        <w:t>小中高とも８割以上がインターネットを利用できる環境にあります。</w:t>
                      </w:r>
                    </w:p>
                    <w:p w:rsidR="004F1F72" w:rsidRPr="003129A7" w:rsidRDefault="00913AB3" w:rsidP="004F1F72">
                      <w:r>
                        <w:rPr>
                          <w:rFonts w:hint="eastAsia"/>
                        </w:rPr>
                        <w:t>○</w:t>
                      </w:r>
                      <w:r w:rsidR="004F1F72">
                        <w:rPr>
                          <w:rFonts w:hint="eastAsia"/>
                        </w:rPr>
                        <w:t>下記のグラフ</w:t>
                      </w:r>
                      <w:r w:rsidR="006A051A">
                        <w:rPr>
                          <w:rFonts w:hint="eastAsia"/>
                        </w:rPr>
                        <w:t>は「インターネットに接続できる機器の</w:t>
                      </w:r>
                      <w:r w:rsidR="00D93B3D">
                        <w:rPr>
                          <w:rFonts w:hint="eastAsia"/>
                        </w:rPr>
                        <w:t>所持率</w:t>
                      </w:r>
                      <w:r w:rsidR="006A051A">
                        <w:rPr>
                          <w:rFonts w:hint="eastAsia"/>
                        </w:rPr>
                        <w:t>」についてです。</w:t>
                      </w:r>
                      <w:r w:rsidR="00D93B3D">
                        <w:rPr>
                          <w:rFonts w:hint="eastAsia"/>
                        </w:rPr>
                        <w:t>「</w:t>
                      </w:r>
                      <w:r w:rsidR="00530094">
                        <w:rPr>
                          <w:rFonts w:hint="eastAsia"/>
                        </w:rPr>
                        <w:t>持っている</w:t>
                      </w:r>
                      <w:r w:rsidR="00D93B3D">
                        <w:rPr>
                          <w:rFonts w:hint="eastAsia"/>
                        </w:rPr>
                        <w:t>」</w:t>
                      </w:r>
                      <w:r w:rsidR="00530094">
                        <w:rPr>
                          <w:rFonts w:hint="eastAsia"/>
                        </w:rPr>
                        <w:t>と</w:t>
                      </w:r>
                      <w:r w:rsidR="00D93B3D">
                        <w:rPr>
                          <w:rFonts w:hint="eastAsia"/>
                        </w:rPr>
                        <w:t>回答</w:t>
                      </w:r>
                      <w:r w:rsidR="00786CE8">
                        <w:rPr>
                          <w:rFonts w:hint="eastAsia"/>
                        </w:rPr>
                        <w:t>した児童生徒</w:t>
                      </w:r>
                      <w:r w:rsidR="00530094">
                        <w:rPr>
                          <w:rFonts w:hint="eastAsia"/>
                        </w:rPr>
                        <w:t>の</w:t>
                      </w:r>
                      <w:r w:rsidR="00786CE8">
                        <w:rPr>
                          <w:rFonts w:hint="eastAsia"/>
                        </w:rPr>
                        <w:t>割合の</w:t>
                      </w:r>
                      <w:bookmarkStart w:id="1" w:name="_GoBack"/>
                      <w:bookmarkEnd w:id="1"/>
                      <w:r w:rsidR="00530094">
                        <w:rPr>
                          <w:rFonts w:hint="eastAsia"/>
                        </w:rPr>
                        <w:t>合計は</w:t>
                      </w:r>
                      <w:r w:rsidR="006A051A">
                        <w:rPr>
                          <w:rFonts w:hint="eastAsia"/>
                        </w:rPr>
                        <w:t>小学生</w:t>
                      </w:r>
                      <w:r w:rsidR="006A051A">
                        <w:rPr>
                          <w:rFonts w:hint="eastAsia"/>
                        </w:rPr>
                        <w:t>148</w:t>
                      </w:r>
                      <w:r w:rsidR="006A051A">
                        <w:rPr>
                          <w:rFonts w:hint="eastAsia"/>
                        </w:rPr>
                        <w:t>％、中学生</w:t>
                      </w:r>
                      <w:r w:rsidR="006A051A">
                        <w:rPr>
                          <w:rFonts w:hint="eastAsia"/>
                        </w:rPr>
                        <w:t>200</w:t>
                      </w:r>
                      <w:r w:rsidR="006A051A">
                        <w:rPr>
                          <w:rFonts w:hint="eastAsia"/>
                        </w:rPr>
                        <w:t>％、高校生</w:t>
                      </w:r>
                      <w:r w:rsidR="006A051A">
                        <w:rPr>
                          <w:rFonts w:hint="eastAsia"/>
                        </w:rPr>
                        <w:t>239</w:t>
                      </w:r>
                      <w:r w:rsidR="006A051A">
                        <w:rPr>
                          <w:rFonts w:hint="eastAsia"/>
                        </w:rPr>
                        <w:t>％となります。</w:t>
                      </w:r>
                      <w:r w:rsidR="00530094">
                        <w:rPr>
                          <w:rFonts w:hint="eastAsia"/>
                        </w:rPr>
                        <w:t>このことから</w:t>
                      </w:r>
                      <w:r w:rsidR="00FE720E">
                        <w:rPr>
                          <w:rFonts w:hint="eastAsia"/>
                        </w:rPr>
                        <w:t>接続できる機器を複数持っている児童生徒がいることがうかがわれます。</w:t>
                      </w:r>
                    </w:p>
                  </w:txbxContent>
                </v:textbox>
              </v:shape>
            </w:pict>
          </mc:Fallback>
        </mc:AlternateContent>
      </w:r>
    </w:p>
    <w:p w:rsidR="00A93D48" w:rsidRDefault="00FE720E" w:rsidP="00F5283E">
      <w:pPr>
        <w:tabs>
          <w:tab w:val="left" w:pos="6666"/>
        </w:tabs>
        <w:spacing w:line="0" w:lineRule="atLeast"/>
        <w:rPr>
          <w:rFonts w:ascii="ＭＳ 明朝" w:hAnsi="ＭＳ 明朝"/>
          <w:szCs w:val="21"/>
        </w:rPr>
      </w:pPr>
      <w:r>
        <w:rPr>
          <w:noProof/>
        </w:rPr>
        <w:drawing>
          <wp:inline distT="0" distB="0" distL="0" distR="0" wp14:anchorId="3FE29446" wp14:editId="725F28E7">
            <wp:extent cx="2933700" cy="1638300"/>
            <wp:effectExtent l="0" t="0" r="19050" b="19050"/>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4F1F72">
        <w:rPr>
          <w:rFonts w:ascii="ＭＳ 明朝" w:hAnsi="ＭＳ 明朝" w:hint="eastAsia"/>
          <w:szCs w:val="21"/>
        </w:rPr>
        <w:t xml:space="preserve">　　　　　　　　　　　　　　　　　　　　　　　　</w:t>
      </w:r>
    </w:p>
    <w:p w:rsidR="00192E69" w:rsidRDefault="00192E69" w:rsidP="00F5283E">
      <w:pPr>
        <w:tabs>
          <w:tab w:val="left" w:pos="6666"/>
        </w:tabs>
        <w:spacing w:line="0" w:lineRule="atLeast"/>
        <w:rPr>
          <w:rFonts w:ascii="ＭＳ 明朝" w:hAnsi="ＭＳ 明朝"/>
          <w:szCs w:val="21"/>
        </w:rPr>
      </w:pPr>
    </w:p>
    <w:p w:rsidR="00192E69" w:rsidRDefault="00413374" w:rsidP="00F5283E">
      <w:pPr>
        <w:tabs>
          <w:tab w:val="left" w:pos="6666"/>
        </w:tabs>
        <w:spacing w:line="0" w:lineRule="atLeast"/>
        <w:rPr>
          <w:rFonts w:ascii="ＭＳ 明朝" w:hAnsi="ＭＳ 明朝"/>
          <w:szCs w:val="21"/>
        </w:rPr>
      </w:pPr>
      <w:r>
        <w:rPr>
          <w:rFonts w:ascii="ＭＳ ゴシック" w:eastAsia="ＭＳ ゴシック" w:hAnsi="ＭＳ ゴシック"/>
          <w:noProof/>
          <w:szCs w:val="21"/>
        </w:rPr>
        <mc:AlternateContent>
          <mc:Choice Requires="wps">
            <w:drawing>
              <wp:anchor distT="0" distB="0" distL="114300" distR="114300" simplePos="0" relativeHeight="251883008" behindDoc="0" locked="0" layoutInCell="1" allowOverlap="1" wp14:anchorId="606C0DB1" wp14:editId="2C5620C9">
                <wp:simplePos x="0" y="0"/>
                <wp:positionH relativeFrom="column">
                  <wp:posOffset>4445</wp:posOffset>
                </wp:positionH>
                <wp:positionV relativeFrom="paragraph">
                  <wp:posOffset>104775</wp:posOffset>
                </wp:positionV>
                <wp:extent cx="5524500" cy="342900"/>
                <wp:effectExtent l="0" t="0" r="19050" b="19050"/>
                <wp:wrapNone/>
                <wp:docPr id="7" name="角丸四角形 7"/>
                <wp:cNvGraphicFramePr/>
                <a:graphic xmlns:a="http://schemas.openxmlformats.org/drawingml/2006/main">
                  <a:graphicData uri="http://schemas.microsoft.com/office/word/2010/wordprocessingShape">
                    <wps:wsp>
                      <wps:cNvSpPr/>
                      <wps:spPr>
                        <a:xfrm>
                          <a:off x="0" y="0"/>
                          <a:ext cx="5524500" cy="342900"/>
                        </a:xfrm>
                        <a:prstGeom prst="round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026" style="position:absolute;left:0;text-align:left;margin-left:.35pt;margin-top:8.25pt;width:435pt;height:27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" filled="f" strokecolor="black [1600]" strokeweight="2pt"/>
            </w:pict>
          </mc:Fallback>
        </mc:AlternateContent>
      </w:r>
    </w:p>
    <w:p w:rsidR="00A93D48" w:rsidRPr="00D50D27" w:rsidRDefault="00FE720E" w:rsidP="00F5283E">
      <w:pPr>
        <w:tabs>
          <w:tab w:val="left" w:pos="6666"/>
        </w:tabs>
        <w:spacing w:line="0" w:lineRule="atLeast"/>
        <w:rPr>
          <w:rFonts w:ascii="HGS創英角ﾎﾟｯﾌﾟ体" w:eastAsia="HGS創英角ﾎﾟｯﾌﾟ体" w:hAnsi="HGS創英角ﾎﾟｯﾌﾟ体"/>
          <w:sz w:val="24"/>
        </w:rPr>
      </w:pPr>
      <w:r>
        <w:rPr>
          <w:rFonts w:ascii="ＭＳ 明朝" w:hAnsi="ＭＳ 明朝" w:hint="eastAsia"/>
          <w:szCs w:val="21"/>
        </w:rPr>
        <w:t xml:space="preserve">　</w:t>
      </w:r>
      <w:r w:rsidR="00D50D27" w:rsidRPr="00D50D27">
        <w:rPr>
          <w:rFonts w:ascii="HGS創英角ﾎﾟｯﾌﾟ体" w:eastAsia="HGS創英角ﾎﾟｯﾌﾟ体" w:hAnsi="HGS創英角ﾎﾟｯﾌﾟ体" w:hint="eastAsia"/>
          <w:sz w:val="24"/>
        </w:rPr>
        <w:t>小中学生の約6割が携帯型ゲーム機、高校</w:t>
      </w:r>
      <w:r w:rsidR="006A051A" w:rsidRPr="00D50D27">
        <w:rPr>
          <w:rFonts w:ascii="HGS創英角ﾎﾟｯﾌﾟ体" w:eastAsia="HGS創英角ﾎﾟｯﾌﾟ体" w:hAnsi="HGS創英角ﾎﾟｯﾌﾟ体" w:hint="eastAsia"/>
          <w:sz w:val="24"/>
        </w:rPr>
        <w:t>生の96.6％がケータイ・スマホ保有</w:t>
      </w:r>
    </w:p>
    <w:p w:rsidR="00116F7F" w:rsidRDefault="00116F7F" w:rsidP="00F5283E">
      <w:pPr>
        <w:tabs>
          <w:tab w:val="left" w:pos="6666"/>
        </w:tabs>
        <w:spacing w:line="0" w:lineRule="atLeast"/>
        <w:rPr>
          <w:rFonts w:ascii="ＭＳ 明朝" w:hAnsi="ＭＳ 明朝"/>
          <w:szCs w:val="21"/>
        </w:rPr>
      </w:pPr>
    </w:p>
    <w:p w:rsidR="00116F7F" w:rsidRDefault="00413374" w:rsidP="00F5283E">
      <w:pPr>
        <w:tabs>
          <w:tab w:val="left" w:pos="6666"/>
        </w:tabs>
        <w:spacing w:line="0" w:lineRule="atLeast"/>
        <w:rPr>
          <w:rFonts w:ascii="ＭＳ 明朝" w:hAnsi="ＭＳ 明朝"/>
          <w:szCs w:val="21"/>
        </w:rPr>
      </w:pPr>
      <w:r>
        <w:rPr>
          <w:noProof/>
        </w:rPr>
        <w:drawing>
          <wp:inline distT="0" distB="0" distL="0" distR="0" wp14:anchorId="2D2BFCD6" wp14:editId="0B8F77CF">
            <wp:extent cx="5810250" cy="2266950"/>
            <wp:effectExtent l="0" t="0" r="19050" b="19050"/>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16F7F" w:rsidRDefault="00413374" w:rsidP="00F5283E">
      <w:pPr>
        <w:tabs>
          <w:tab w:val="left" w:pos="6666"/>
        </w:tabs>
        <w:spacing w:line="0" w:lineRule="atLeast"/>
        <w:rPr>
          <w:rFonts w:ascii="HGS創英角ﾎﾟｯﾌﾟ体" w:eastAsia="HGS創英角ﾎﾟｯﾌﾟ体" w:hAnsi="HGS創英角ﾎﾟｯﾌﾟ体"/>
          <w:sz w:val="24"/>
        </w:rPr>
      </w:pPr>
      <w:r>
        <w:rPr>
          <w:rFonts w:ascii="ＭＳ ゴシック" w:eastAsia="ＭＳ ゴシック" w:hAnsi="ＭＳ ゴシック"/>
          <w:noProof/>
          <w:szCs w:val="21"/>
        </w:rPr>
        <w:lastRenderedPageBreak/>
        <mc:AlternateContent>
          <mc:Choice Requires="wps">
            <w:drawing>
              <wp:anchor distT="0" distB="0" distL="114300" distR="114300" simplePos="0" relativeHeight="251887104" behindDoc="0" locked="0" layoutInCell="1" allowOverlap="1" wp14:anchorId="2BA60643" wp14:editId="1B4AFE66">
                <wp:simplePos x="0" y="0"/>
                <wp:positionH relativeFrom="column">
                  <wp:posOffset>4445</wp:posOffset>
                </wp:positionH>
                <wp:positionV relativeFrom="paragraph">
                  <wp:posOffset>-78105</wp:posOffset>
                </wp:positionV>
                <wp:extent cx="5810250" cy="400050"/>
                <wp:effectExtent l="0" t="0" r="19050" b="19050"/>
                <wp:wrapNone/>
                <wp:docPr id="12" name="角丸四角形 12"/>
                <wp:cNvGraphicFramePr/>
                <a:graphic xmlns:a="http://schemas.openxmlformats.org/drawingml/2006/main">
                  <a:graphicData uri="http://schemas.microsoft.com/office/word/2010/wordprocessingShape">
                    <wps:wsp>
                      <wps:cNvSpPr/>
                      <wps:spPr>
                        <a:xfrm>
                          <a:off x="0" y="0"/>
                          <a:ext cx="5810250" cy="400050"/>
                        </a:xfrm>
                        <a:prstGeom prst="roundRect">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 o:spid="_x0000_s1026" style="position:absolute;left:0;text-align:left;margin-left:.35pt;margin-top:-6.15pt;width:457.5pt;height:31.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" filled="f" strokeweight="2pt"/>
            </w:pict>
          </mc:Fallback>
        </mc:AlternateContent>
      </w:r>
      <w:r w:rsidR="00913AB3">
        <w:rPr>
          <w:rFonts w:ascii="ＭＳ 明朝" w:hAnsi="ＭＳ 明朝" w:hint="eastAsia"/>
          <w:szCs w:val="21"/>
        </w:rPr>
        <w:t xml:space="preserve">　</w:t>
      </w:r>
      <w:r>
        <w:rPr>
          <w:rFonts w:ascii="ＭＳ 明朝" w:hAnsi="ＭＳ 明朝" w:hint="eastAsia"/>
          <w:szCs w:val="21"/>
        </w:rPr>
        <w:t>「</w:t>
      </w:r>
      <w:r w:rsidR="00913AB3" w:rsidRPr="00413374">
        <w:rPr>
          <w:rFonts w:ascii="HGS創英角ﾎﾟｯﾌﾟ体" w:eastAsia="HGS創英角ﾎﾟｯﾌﾟ体" w:hAnsi="HGS創英角ﾎﾟｯﾌﾟ体" w:hint="eastAsia"/>
          <w:sz w:val="24"/>
        </w:rPr>
        <w:t>インターネットでやり取りする</w:t>
      </w:r>
      <w:r w:rsidR="00530094" w:rsidRPr="00413374">
        <w:rPr>
          <w:rFonts w:ascii="HGS創英角ﾎﾟｯﾌﾟ体" w:eastAsia="HGS創英角ﾎﾟｯﾌﾟ体" w:hAnsi="HGS創英角ﾎﾟｯﾌﾟ体" w:hint="eastAsia"/>
          <w:sz w:val="24"/>
        </w:rPr>
        <w:t>相手</w:t>
      </w:r>
      <w:r>
        <w:rPr>
          <w:rFonts w:ascii="HGS創英角ﾎﾟｯﾌﾟ体" w:eastAsia="HGS創英角ﾎﾟｯﾌﾟ体" w:hAnsi="HGS創英角ﾎﾟｯﾌﾟ体" w:hint="eastAsia"/>
          <w:sz w:val="24"/>
        </w:rPr>
        <w:t>がいる」</w:t>
      </w:r>
      <w:r w:rsidR="00530094" w:rsidRPr="00413374">
        <w:rPr>
          <w:rFonts w:ascii="HGS創英角ﾎﾟｯﾌﾟ体" w:eastAsia="HGS創英角ﾎﾟｯﾌﾟ体" w:hAnsi="HGS創英角ﾎﾟｯﾌﾟ体" w:hint="eastAsia"/>
          <w:sz w:val="24"/>
        </w:rPr>
        <w:t>中学生</w:t>
      </w:r>
      <w:r>
        <w:rPr>
          <w:rFonts w:ascii="HGS創英角ﾎﾟｯﾌﾟ体" w:eastAsia="HGS創英角ﾎﾟｯﾌﾟ体" w:hAnsi="HGS創英角ﾎﾟｯﾌﾟ体" w:hint="eastAsia"/>
          <w:sz w:val="24"/>
        </w:rPr>
        <w:t>では6割超、</w:t>
      </w:r>
      <w:r w:rsidR="00530094" w:rsidRPr="00413374">
        <w:rPr>
          <w:rFonts w:ascii="HGS創英角ﾎﾟｯﾌﾟ体" w:eastAsia="HGS創英角ﾎﾟｯﾌﾟ体" w:hAnsi="HGS創英角ﾎﾟｯﾌﾟ体" w:hint="eastAsia"/>
          <w:sz w:val="24"/>
        </w:rPr>
        <w:t>高校生</w:t>
      </w:r>
      <w:r>
        <w:rPr>
          <w:rFonts w:ascii="HGS創英角ﾎﾟｯﾌﾟ体" w:eastAsia="HGS創英角ﾎﾟｯﾌﾟ体" w:hAnsi="HGS創英角ﾎﾟｯﾌﾟ体" w:hint="eastAsia"/>
          <w:sz w:val="24"/>
        </w:rPr>
        <w:t>では８割超</w:t>
      </w:r>
    </w:p>
    <w:p w:rsidR="00413374" w:rsidRDefault="00413374" w:rsidP="00F5283E">
      <w:pPr>
        <w:tabs>
          <w:tab w:val="left" w:pos="6666"/>
        </w:tabs>
        <w:spacing w:line="0" w:lineRule="atLeast"/>
        <w:rPr>
          <w:rFonts w:ascii="ＭＳ 明朝" w:hAnsi="ＭＳ 明朝"/>
          <w:szCs w:val="21"/>
        </w:rPr>
      </w:pPr>
    </w:p>
    <w:p w:rsidR="00A93D48" w:rsidRDefault="00DD4001" w:rsidP="00F5283E">
      <w:pPr>
        <w:tabs>
          <w:tab w:val="left" w:pos="6666"/>
        </w:tabs>
        <w:spacing w:line="0" w:lineRule="atLeast"/>
        <w:rPr>
          <w:rFonts w:ascii="ＭＳ 明朝" w:hAnsi="ＭＳ 明朝"/>
          <w:szCs w:val="21"/>
        </w:rPr>
      </w:pPr>
      <w:r>
        <w:rPr>
          <w:rFonts w:asciiTheme="minorHAnsi" w:eastAsiaTheme="minorEastAsia" w:hAnsiTheme="minorHAnsi" w:cstheme="minorBidi" w:hint="eastAsia"/>
          <w:noProof/>
          <w:szCs w:val="22"/>
        </w:rPr>
        <mc:AlternateContent>
          <mc:Choice Requires="wps">
            <w:drawing>
              <wp:anchor distT="0" distB="0" distL="114300" distR="114300" simplePos="0" relativeHeight="251899392" behindDoc="0" locked="0" layoutInCell="1" allowOverlap="1" wp14:anchorId="3E158F0A" wp14:editId="5C1D4667">
                <wp:simplePos x="0" y="0"/>
                <wp:positionH relativeFrom="column">
                  <wp:posOffset>3995420</wp:posOffset>
                </wp:positionH>
                <wp:positionV relativeFrom="paragraph">
                  <wp:posOffset>113030</wp:posOffset>
                </wp:positionV>
                <wp:extent cx="2076450" cy="1609725"/>
                <wp:effectExtent l="0" t="0" r="19050" b="28575"/>
                <wp:wrapNone/>
                <wp:docPr id="24" name="テキスト ボックス 24"/>
                <wp:cNvGraphicFramePr/>
                <a:graphic xmlns:a="http://schemas.openxmlformats.org/drawingml/2006/main">
                  <a:graphicData uri="http://schemas.microsoft.com/office/word/2010/wordprocessingShape">
                    <wps:wsp>
                      <wps:cNvSpPr txBox="1"/>
                      <wps:spPr>
                        <a:xfrm>
                          <a:off x="0" y="0"/>
                          <a:ext cx="2076450" cy="160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5119" w:rsidRDefault="00785119">
                            <w:r>
                              <w:rPr>
                                <w:rFonts w:hint="eastAsia"/>
                              </w:rPr>
                              <w:t>○中学生と高校生を比べると、高校生の方が「学校外の友人」</w:t>
                            </w:r>
                            <w:r w:rsidR="00C3656C">
                              <w:rPr>
                                <w:rFonts w:hint="eastAsia"/>
                              </w:rPr>
                              <w:t>と</w:t>
                            </w:r>
                            <w:r>
                              <w:rPr>
                                <w:rFonts w:hint="eastAsia"/>
                              </w:rPr>
                              <w:t>インターネットでやり取り</w:t>
                            </w:r>
                            <w:r w:rsidR="00C3656C">
                              <w:rPr>
                                <w:rFonts w:hint="eastAsia"/>
                              </w:rPr>
                              <w:t>する</w:t>
                            </w:r>
                            <w:r>
                              <w:rPr>
                                <w:rFonts w:hint="eastAsia"/>
                              </w:rPr>
                              <w:t>割合が高くなっています。</w:t>
                            </w:r>
                          </w:p>
                          <w:p w:rsidR="00C7700A" w:rsidRDefault="00785119">
                            <w:r>
                              <w:rPr>
                                <w:rFonts w:hint="eastAsia"/>
                              </w:rPr>
                              <w:t>○中高生のうち、｢実際に会ったことはないが、インターネット上でやり取りだけする相手がいる｣と回答する割合は約</w:t>
                            </w:r>
                            <w:r>
                              <w:rPr>
                                <w:rFonts w:hint="eastAsia"/>
                              </w:rPr>
                              <w:t>2</w:t>
                            </w:r>
                            <w:r>
                              <w:rPr>
                                <w:rFonts w:hint="eastAsia"/>
                              </w:rPr>
                              <w:t>割です。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27" type="#_x0000_t202" style="position:absolute;left:0;text-align:left;margin-left:314.6pt;margin-top:8.9pt;width:163.5pt;height:126.7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" fillcolor="white [3201]" strokeweight=".5pt">
                <v:textbox>
                  <w:txbxContent>
                    <w:p w:rsidR="00785119" w:rsidRDefault="00785119">
                      <w:r>
                        <w:rPr>
                          <w:rFonts w:hint="eastAsia"/>
                        </w:rPr>
                        <w:t>○中学生と高校生を比べると、高校生の方が「学校外の友人」</w:t>
                      </w:r>
                      <w:r w:rsidR="00C3656C">
                        <w:rPr>
                          <w:rFonts w:hint="eastAsia"/>
                        </w:rPr>
                        <w:t>と</w:t>
                      </w:r>
                      <w:r>
                        <w:rPr>
                          <w:rFonts w:hint="eastAsia"/>
                        </w:rPr>
                        <w:t>インターネットでやり取り</w:t>
                      </w:r>
                      <w:r w:rsidR="00C3656C">
                        <w:rPr>
                          <w:rFonts w:hint="eastAsia"/>
                        </w:rPr>
                        <w:t>する</w:t>
                      </w:r>
                      <w:r>
                        <w:rPr>
                          <w:rFonts w:hint="eastAsia"/>
                        </w:rPr>
                        <w:t>割合が高くなっています。</w:t>
                      </w:r>
                    </w:p>
                    <w:p w:rsidR="00C7700A" w:rsidRDefault="00785119">
                      <w:r>
                        <w:rPr>
                          <w:rFonts w:hint="eastAsia"/>
                        </w:rPr>
                        <w:t>○中高生のうち、｢実際に会ったことはないが、インターネット上でやり取りだけする相手がいる｣と回答する割合は約</w:t>
                      </w:r>
                      <w:r>
                        <w:rPr>
                          <w:rFonts w:hint="eastAsia"/>
                        </w:rPr>
                        <w:t>2</w:t>
                      </w:r>
                      <w:r>
                        <w:rPr>
                          <w:rFonts w:hint="eastAsia"/>
                        </w:rPr>
                        <w:t>割です。</w:t>
                      </w:r>
                    </w:p>
                  </w:txbxContent>
                </v:textbox>
              </v:shape>
            </w:pict>
          </mc:Fallback>
        </mc:AlternateContent>
      </w:r>
      <w:r w:rsidR="00727C31" w:rsidRPr="00116F7F">
        <w:rPr>
          <w:rFonts w:asciiTheme="minorHAnsi" w:eastAsiaTheme="minorEastAsia" w:hAnsiTheme="minorHAnsi" w:cstheme="minorBidi" w:hint="eastAsia"/>
          <w:noProof/>
          <w:szCs w:val="22"/>
        </w:rPr>
        <mc:AlternateContent>
          <mc:Choice Requires="wps">
            <w:drawing>
              <wp:anchor distT="0" distB="0" distL="114300" distR="114300" simplePos="0" relativeHeight="251879936" behindDoc="0" locked="0" layoutInCell="1" allowOverlap="1" wp14:anchorId="7C99B117" wp14:editId="2F2BCAF3">
                <wp:simplePos x="0" y="0"/>
                <wp:positionH relativeFrom="column">
                  <wp:posOffset>-90805</wp:posOffset>
                </wp:positionH>
                <wp:positionV relativeFrom="paragraph">
                  <wp:posOffset>8255</wp:posOffset>
                </wp:positionV>
                <wp:extent cx="3990975" cy="1981200"/>
                <wp:effectExtent l="0" t="76200" r="28575" b="19050"/>
                <wp:wrapNone/>
                <wp:docPr id="10" name="角丸四角形吹き出し 10"/>
                <wp:cNvGraphicFramePr/>
                <a:graphic xmlns:a="http://schemas.openxmlformats.org/drawingml/2006/main">
                  <a:graphicData uri="http://schemas.microsoft.com/office/word/2010/wordprocessingShape">
                    <wps:wsp>
                      <wps:cNvSpPr/>
                      <wps:spPr>
                        <a:xfrm>
                          <a:off x="0" y="0"/>
                          <a:ext cx="3990975" cy="1981200"/>
                        </a:xfrm>
                        <a:prstGeom prst="wedgeRoundRectCallout">
                          <a:avLst>
                            <a:gd name="adj1" fmla="val 933"/>
                            <a:gd name="adj2" fmla="val -53523"/>
                            <a:gd name="adj3" fmla="val 16667"/>
                          </a:avLst>
                        </a:prstGeom>
                        <a:solidFill>
                          <a:sysClr val="window" lastClr="FFFFFF"/>
                        </a:solidFill>
                        <a:ln w="25400" cap="flat" cmpd="sng" algn="ctr">
                          <a:solidFill>
                            <a:schemeClr val="bg1"/>
                          </a:solidFill>
                          <a:prstDash val="solid"/>
                        </a:ln>
                        <a:effectLst/>
                      </wps:spPr>
                      <wps:txbx>
                        <w:txbxContent>
                          <w:p w:rsidR="00116F7F" w:rsidRDefault="007C5F8F" w:rsidP="00116F7F">
                            <w:pPr>
                              <w:jc w:val="left"/>
                            </w:pPr>
                            <w:r>
                              <w:rPr>
                                <w:noProof/>
                              </w:rPr>
                              <w:drawing>
                                <wp:inline distT="0" distB="0" distL="0" distR="0" wp14:anchorId="5C82C55B" wp14:editId="1FDA2EA5">
                                  <wp:extent cx="3790950" cy="1781175"/>
                                  <wp:effectExtent l="0" t="0" r="19050" b="9525"/>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0" o:spid="_x0000_s1028" type="#_x0000_t62" style="position:absolute;left:0;text-align:left;margin-left:-7.15pt;margin-top:.65pt;width:314.25pt;height:156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" adj="11002,-761" fillcolor="window" strokecolor="white [3212]" strokeweight="2pt">
                <v:textbox>
                  <w:txbxContent>
                    <w:p w:rsidR="00116F7F" w:rsidRDefault="007C5F8F" w:rsidP="00116F7F">
                      <w:pPr>
                        <w:jc w:val="left"/>
                      </w:pPr>
                      <w:r>
                        <w:rPr>
                          <w:noProof/>
                        </w:rPr>
                        <w:drawing>
                          <wp:inline distT="0" distB="0" distL="0" distR="0" wp14:anchorId="5C82C55B" wp14:editId="1FDA2EA5">
                            <wp:extent cx="3790950" cy="1781175"/>
                            <wp:effectExtent l="0" t="0" r="19050" b="9525"/>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v:shape>
            </w:pict>
          </mc:Fallback>
        </mc:AlternateContent>
      </w:r>
    </w:p>
    <w:p w:rsidR="00A93D48" w:rsidRDefault="00A93D48" w:rsidP="00F5283E">
      <w:pPr>
        <w:tabs>
          <w:tab w:val="left" w:pos="6666"/>
        </w:tabs>
        <w:spacing w:line="0" w:lineRule="atLeast"/>
        <w:rPr>
          <w:rFonts w:ascii="ＭＳ 明朝" w:hAnsi="ＭＳ 明朝"/>
          <w:szCs w:val="21"/>
        </w:rPr>
      </w:pPr>
    </w:p>
    <w:p w:rsidR="00A93D48" w:rsidRDefault="00A93D48" w:rsidP="00F5283E">
      <w:pPr>
        <w:tabs>
          <w:tab w:val="left" w:pos="6666"/>
        </w:tabs>
        <w:spacing w:line="0" w:lineRule="atLeast"/>
        <w:rPr>
          <w:rFonts w:ascii="ＭＳ 明朝" w:hAnsi="ＭＳ 明朝"/>
          <w:szCs w:val="21"/>
        </w:rPr>
      </w:pPr>
    </w:p>
    <w:p w:rsidR="00A93D48" w:rsidRDefault="00A93D48" w:rsidP="00F5283E">
      <w:pPr>
        <w:tabs>
          <w:tab w:val="left" w:pos="6666"/>
        </w:tabs>
        <w:spacing w:line="0" w:lineRule="atLeast"/>
        <w:rPr>
          <w:rFonts w:ascii="ＭＳ 明朝" w:hAnsi="ＭＳ 明朝"/>
          <w:szCs w:val="21"/>
        </w:rPr>
      </w:pPr>
    </w:p>
    <w:p w:rsidR="00A93D48" w:rsidRDefault="00A93D48" w:rsidP="00F5283E">
      <w:pPr>
        <w:tabs>
          <w:tab w:val="left" w:pos="6666"/>
        </w:tabs>
        <w:spacing w:line="0" w:lineRule="atLeast"/>
        <w:rPr>
          <w:rFonts w:ascii="ＭＳ 明朝" w:hAnsi="ＭＳ 明朝"/>
          <w:szCs w:val="21"/>
        </w:rPr>
      </w:pPr>
    </w:p>
    <w:p w:rsidR="00A93D48" w:rsidRDefault="00A93D48" w:rsidP="00F5283E">
      <w:pPr>
        <w:tabs>
          <w:tab w:val="left" w:pos="6666"/>
        </w:tabs>
        <w:spacing w:line="0" w:lineRule="atLeast"/>
        <w:rPr>
          <w:rFonts w:ascii="ＭＳ 明朝" w:hAnsi="ＭＳ 明朝"/>
          <w:szCs w:val="21"/>
        </w:rPr>
      </w:pPr>
    </w:p>
    <w:p w:rsidR="00116F7F" w:rsidRDefault="00116F7F" w:rsidP="00F5283E">
      <w:pPr>
        <w:tabs>
          <w:tab w:val="left" w:pos="6666"/>
        </w:tabs>
        <w:spacing w:line="0" w:lineRule="atLeast"/>
        <w:rPr>
          <w:rFonts w:ascii="ＭＳ 明朝" w:hAnsi="ＭＳ 明朝"/>
          <w:szCs w:val="21"/>
        </w:rPr>
      </w:pPr>
    </w:p>
    <w:p w:rsidR="00116F7F" w:rsidRDefault="00116F7F" w:rsidP="00F5283E">
      <w:pPr>
        <w:tabs>
          <w:tab w:val="left" w:pos="6666"/>
        </w:tabs>
        <w:spacing w:line="0" w:lineRule="atLeast"/>
        <w:rPr>
          <w:rFonts w:ascii="ＭＳ 明朝" w:hAnsi="ＭＳ 明朝"/>
          <w:szCs w:val="21"/>
        </w:rPr>
      </w:pPr>
    </w:p>
    <w:p w:rsidR="00116F7F" w:rsidRDefault="00116F7F" w:rsidP="00F5283E">
      <w:pPr>
        <w:tabs>
          <w:tab w:val="left" w:pos="6666"/>
        </w:tabs>
        <w:spacing w:line="0" w:lineRule="atLeast"/>
        <w:rPr>
          <w:rFonts w:ascii="ＭＳ 明朝" w:hAnsi="ＭＳ 明朝"/>
          <w:szCs w:val="21"/>
        </w:rPr>
      </w:pPr>
    </w:p>
    <w:p w:rsidR="00116F7F" w:rsidRDefault="00116F7F" w:rsidP="00F5283E">
      <w:pPr>
        <w:tabs>
          <w:tab w:val="left" w:pos="6666"/>
        </w:tabs>
        <w:spacing w:line="0" w:lineRule="atLeast"/>
        <w:rPr>
          <w:rFonts w:ascii="ＭＳ 明朝" w:hAnsi="ＭＳ 明朝"/>
          <w:szCs w:val="21"/>
        </w:rPr>
      </w:pPr>
    </w:p>
    <w:p w:rsidR="00116F7F" w:rsidRDefault="00873B10" w:rsidP="00F5283E">
      <w:pPr>
        <w:tabs>
          <w:tab w:val="left" w:pos="6666"/>
        </w:tabs>
        <w:spacing w:line="0" w:lineRule="atLeast"/>
        <w:rPr>
          <w:rFonts w:ascii="ＭＳ 明朝" w:hAnsi="ＭＳ 明朝"/>
          <w:szCs w:val="21"/>
        </w:rPr>
      </w:pPr>
      <w:r>
        <w:rPr>
          <w:rFonts w:ascii="ＭＳ 明朝" w:hAnsi="ＭＳ 明朝"/>
          <w:noProof/>
          <w:szCs w:val="21"/>
        </w:rPr>
        <mc:AlternateContent>
          <mc:Choice Requires="wps">
            <w:drawing>
              <wp:anchor distT="0" distB="0" distL="114300" distR="114300" simplePos="0" relativeHeight="251905536" behindDoc="0" locked="0" layoutInCell="1" allowOverlap="1" wp14:anchorId="58A7157F" wp14:editId="1CF08A3F">
                <wp:simplePos x="0" y="0"/>
                <wp:positionH relativeFrom="column">
                  <wp:posOffset>128270</wp:posOffset>
                </wp:positionH>
                <wp:positionV relativeFrom="paragraph">
                  <wp:posOffset>165100</wp:posOffset>
                </wp:positionV>
                <wp:extent cx="5686425" cy="3048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56864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001" w:rsidRPr="00873B10" w:rsidRDefault="00DD4001">
                            <w:pPr>
                              <w:rPr>
                                <w:rFonts w:ascii="HGS創英角ﾎﾟｯﾌﾟ体" w:eastAsia="HGS創英角ﾎﾟｯﾌﾟ体" w:hAnsi="HGS創英角ﾎﾟｯﾌﾟ体"/>
                              </w:rPr>
                            </w:pPr>
                            <w:r w:rsidRPr="00873B10">
                              <w:rPr>
                                <w:rFonts w:ascii="HGS創英角ﾎﾟｯﾌﾟ体" w:eastAsia="HGS創英角ﾎﾟｯﾌﾟ体" w:hAnsi="HGS創英角ﾎﾟｯﾌﾟ体" w:hint="eastAsia"/>
                              </w:rPr>
                              <w:t>「ｲﾝﾀｰﾈｯﾄでやり取りする相手」</w:t>
                            </w:r>
                            <w:r w:rsidR="00873B10">
                              <w:rPr>
                                <w:rFonts w:ascii="HGS創英角ﾎﾟｯﾌﾟ体" w:eastAsia="HGS創英角ﾎﾟｯﾌﾟ体" w:hAnsi="HGS創英角ﾎﾟｯﾌﾟ体" w:hint="eastAsia"/>
                              </w:rPr>
                              <w:t xml:space="preserve">　</w:t>
                            </w:r>
                            <w:r w:rsidR="00873B10" w:rsidRPr="00873B10">
                              <w:rPr>
                                <w:rFonts w:ascii="HGS創英角ﾎﾟｯﾌﾟ体" w:eastAsia="HGS創英角ﾎﾟｯﾌﾟ体" w:hAnsi="HGS創英角ﾎﾟｯﾌﾟ体" w:hint="eastAsia"/>
                              </w:rPr>
                              <w:t>中高生の約2割「ネット上だけ</w:t>
                            </w:r>
                            <w:r w:rsidR="005021ED">
                              <w:rPr>
                                <w:rFonts w:ascii="HGS創英角ﾎﾟｯﾌﾟ体" w:eastAsia="HGS創英角ﾎﾟｯﾌﾟ体" w:hAnsi="HGS創英角ﾎﾟｯﾌﾟ体" w:hint="eastAsia"/>
                              </w:rPr>
                              <w:t>で</w:t>
                            </w:r>
                            <w:r w:rsidR="00873B10" w:rsidRPr="00873B10">
                              <w:rPr>
                                <w:rFonts w:ascii="HGS創英角ﾎﾟｯﾌﾟ体" w:eastAsia="HGS創英角ﾎﾟｯﾌﾟ体" w:hAnsi="HGS創英角ﾎﾟｯﾌﾟ体" w:hint="eastAsia"/>
                              </w:rPr>
                              <w:t>やり取り</w:t>
                            </w:r>
                            <w:r w:rsidR="00873B10">
                              <w:rPr>
                                <w:rFonts w:ascii="HGS創英角ﾎﾟｯﾌﾟ体" w:eastAsia="HGS創英角ﾎﾟｯﾌﾟ体" w:hAnsi="HGS創英角ﾎﾟｯﾌﾟ体" w:hint="eastAsia"/>
                              </w:rPr>
                              <w:t>する人</w:t>
                            </w:r>
                            <w:r w:rsidR="00873B10" w:rsidRPr="00873B10">
                              <w:rPr>
                                <w:rFonts w:ascii="HGS創英角ﾎﾟｯﾌﾟ体" w:eastAsia="HGS創英角ﾎﾟｯﾌﾟ体" w:hAnsi="HGS創英角ﾎﾟｯﾌﾟ体" w:hint="eastAsia"/>
                              </w:rPr>
                              <w:t>」</w:t>
                            </w:r>
                            <w:r w:rsidR="00336FE0">
                              <w:rPr>
                                <w:rFonts w:ascii="HGS創英角ﾎﾟｯﾌﾟ体" w:eastAsia="HGS創英角ﾎﾟｯﾌﾟ体" w:hAnsi="HGS創英角ﾎﾟｯﾌﾟ体" w:hint="eastAsia"/>
                              </w:rPr>
                              <w:t>がいる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29" type="#_x0000_t202" style="position:absolute;left:0;text-align:left;margin-left:10.1pt;margin-top:13pt;width:447.75pt;height:24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" filled="f" stroked="f" strokeweight=".5pt">
                <v:textbox>
                  <w:txbxContent>
                    <w:p w:rsidR="00DD4001" w:rsidRPr="00873B10" w:rsidRDefault="00DD4001">
                      <w:pPr>
                        <w:rPr>
                          <w:rFonts w:ascii="HGS創英角ﾎﾟｯﾌﾟ体" w:eastAsia="HGS創英角ﾎﾟｯﾌﾟ体" w:hAnsi="HGS創英角ﾎﾟｯﾌﾟ体"/>
                        </w:rPr>
                      </w:pPr>
                      <w:r w:rsidRPr="00873B10">
                        <w:rPr>
                          <w:rFonts w:ascii="HGS創英角ﾎﾟｯﾌﾟ体" w:eastAsia="HGS創英角ﾎﾟｯﾌﾟ体" w:hAnsi="HGS創英角ﾎﾟｯﾌﾟ体" w:hint="eastAsia"/>
                        </w:rPr>
                        <w:t>「ｲﾝﾀｰﾈｯﾄでやり取りする相手」</w:t>
                      </w:r>
                      <w:r w:rsidR="00873B10">
                        <w:rPr>
                          <w:rFonts w:ascii="HGS創英角ﾎﾟｯﾌﾟ体" w:eastAsia="HGS創英角ﾎﾟｯﾌﾟ体" w:hAnsi="HGS創英角ﾎﾟｯﾌﾟ体" w:hint="eastAsia"/>
                        </w:rPr>
                        <w:t xml:space="preserve">　</w:t>
                      </w:r>
                      <w:r w:rsidR="00873B10" w:rsidRPr="00873B10">
                        <w:rPr>
                          <w:rFonts w:ascii="HGS創英角ﾎﾟｯﾌﾟ体" w:eastAsia="HGS創英角ﾎﾟｯﾌﾟ体" w:hAnsi="HGS創英角ﾎﾟｯﾌﾟ体" w:hint="eastAsia"/>
                        </w:rPr>
                        <w:t>中高生の約2割「ネット上だけ</w:t>
                      </w:r>
                      <w:r w:rsidR="005021ED">
                        <w:rPr>
                          <w:rFonts w:ascii="HGS創英角ﾎﾟｯﾌﾟ体" w:eastAsia="HGS創英角ﾎﾟｯﾌﾟ体" w:hAnsi="HGS創英角ﾎﾟｯﾌﾟ体" w:hint="eastAsia"/>
                        </w:rPr>
                        <w:t>で</w:t>
                      </w:r>
                      <w:r w:rsidR="00873B10" w:rsidRPr="00873B10">
                        <w:rPr>
                          <w:rFonts w:ascii="HGS創英角ﾎﾟｯﾌﾟ体" w:eastAsia="HGS創英角ﾎﾟｯﾌﾟ体" w:hAnsi="HGS創英角ﾎﾟｯﾌﾟ体" w:hint="eastAsia"/>
                        </w:rPr>
                        <w:t>やり取り</w:t>
                      </w:r>
                      <w:r w:rsidR="00873B10">
                        <w:rPr>
                          <w:rFonts w:ascii="HGS創英角ﾎﾟｯﾌﾟ体" w:eastAsia="HGS創英角ﾎﾟｯﾌﾟ体" w:hAnsi="HGS創英角ﾎﾟｯﾌﾟ体" w:hint="eastAsia"/>
                        </w:rPr>
                        <w:t>する人</w:t>
                      </w:r>
                      <w:r w:rsidR="00873B10" w:rsidRPr="00873B10">
                        <w:rPr>
                          <w:rFonts w:ascii="HGS創英角ﾎﾟｯﾌﾟ体" w:eastAsia="HGS創英角ﾎﾟｯﾌﾟ体" w:hAnsi="HGS創英角ﾎﾟｯﾌﾟ体" w:hint="eastAsia"/>
                        </w:rPr>
                        <w:t>」</w:t>
                      </w:r>
                      <w:r w:rsidR="00336FE0">
                        <w:rPr>
                          <w:rFonts w:ascii="HGS創英角ﾎﾟｯﾌﾟ体" w:eastAsia="HGS創英角ﾎﾟｯﾌﾟ体" w:hAnsi="HGS創英角ﾎﾟｯﾌﾟ体" w:hint="eastAsia"/>
                        </w:rPr>
                        <w:t>がいる</w:t>
                      </w:r>
                    </w:p>
                  </w:txbxContent>
                </v:textbox>
              </v:shape>
            </w:pict>
          </mc:Fallback>
        </mc:AlternateContent>
      </w:r>
      <w:r>
        <w:rPr>
          <w:rFonts w:ascii="ＭＳ 明朝" w:hAnsi="ＭＳ 明朝"/>
          <w:noProof/>
          <w:szCs w:val="21"/>
        </w:rPr>
        <mc:AlternateContent>
          <mc:Choice Requires="wps">
            <w:drawing>
              <wp:anchor distT="0" distB="0" distL="114300" distR="114300" simplePos="0" relativeHeight="251904512" behindDoc="0" locked="0" layoutInCell="1" allowOverlap="1" wp14:anchorId="669A678A" wp14:editId="4C830015">
                <wp:simplePos x="0" y="0"/>
                <wp:positionH relativeFrom="column">
                  <wp:posOffset>4445</wp:posOffset>
                </wp:positionH>
                <wp:positionV relativeFrom="paragraph">
                  <wp:posOffset>79375</wp:posOffset>
                </wp:positionV>
                <wp:extent cx="5876925" cy="447675"/>
                <wp:effectExtent l="0" t="0" r="28575" b="28575"/>
                <wp:wrapNone/>
                <wp:docPr id="5" name="角丸四角形 5"/>
                <wp:cNvGraphicFramePr/>
                <a:graphic xmlns:a="http://schemas.openxmlformats.org/drawingml/2006/main">
                  <a:graphicData uri="http://schemas.microsoft.com/office/word/2010/wordprocessingShape">
                    <wps:wsp>
                      <wps:cNvSpPr/>
                      <wps:spPr>
                        <a:xfrm>
                          <a:off x="0" y="0"/>
                          <a:ext cx="5876925" cy="4476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 o:spid="_x0000_s1026" style="position:absolute;left:0;text-align:left;margin-left:.35pt;margin-top:6.25pt;width:462.75pt;height:35.2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" filled="f" strokecolor="#243f60 [1604]" strokeweight="2pt"/>
            </w:pict>
          </mc:Fallback>
        </mc:AlternateContent>
      </w:r>
    </w:p>
    <w:p w:rsidR="00116F7F" w:rsidRDefault="00116F7F" w:rsidP="00F5283E">
      <w:pPr>
        <w:tabs>
          <w:tab w:val="left" w:pos="6666"/>
        </w:tabs>
        <w:spacing w:line="0" w:lineRule="atLeast"/>
        <w:rPr>
          <w:rFonts w:ascii="ＭＳ 明朝" w:hAnsi="ＭＳ 明朝"/>
          <w:szCs w:val="21"/>
        </w:rPr>
      </w:pPr>
    </w:p>
    <w:p w:rsidR="00116F7F" w:rsidRDefault="00336FE0" w:rsidP="00F5283E">
      <w:pPr>
        <w:tabs>
          <w:tab w:val="left" w:pos="6666"/>
        </w:tabs>
        <w:spacing w:line="0" w:lineRule="atLeast"/>
        <w:rPr>
          <w:rFonts w:ascii="ＭＳ 明朝" w:hAnsi="ＭＳ 明朝"/>
          <w:szCs w:val="21"/>
        </w:rPr>
      </w:pPr>
      <w:r w:rsidRPr="00116F7F">
        <w:rPr>
          <w:rFonts w:asciiTheme="minorHAnsi" w:eastAsiaTheme="minorEastAsia" w:hAnsiTheme="minorHAnsi" w:cstheme="minorBidi" w:hint="eastAsia"/>
          <w:noProof/>
          <w:szCs w:val="22"/>
        </w:rPr>
        <mc:AlternateContent>
          <mc:Choice Requires="wps">
            <w:drawing>
              <wp:anchor distT="0" distB="0" distL="114300" distR="114300" simplePos="0" relativeHeight="251881984" behindDoc="0" locked="0" layoutInCell="1" allowOverlap="1" wp14:anchorId="1171CC10" wp14:editId="55AE2BEC">
                <wp:simplePos x="0" y="0"/>
                <wp:positionH relativeFrom="column">
                  <wp:posOffset>-300356</wp:posOffset>
                </wp:positionH>
                <wp:positionV relativeFrom="paragraph">
                  <wp:posOffset>47625</wp:posOffset>
                </wp:positionV>
                <wp:extent cx="5953125" cy="2628900"/>
                <wp:effectExtent l="0" t="190500" r="9525" b="0"/>
                <wp:wrapNone/>
                <wp:docPr id="17" name="角丸四角形吹き出し 17"/>
                <wp:cNvGraphicFramePr/>
                <a:graphic xmlns:a="http://schemas.openxmlformats.org/drawingml/2006/main">
                  <a:graphicData uri="http://schemas.microsoft.com/office/word/2010/wordprocessingShape">
                    <wps:wsp>
                      <wps:cNvSpPr/>
                      <wps:spPr>
                        <a:xfrm>
                          <a:off x="0" y="0"/>
                          <a:ext cx="5953125" cy="2628900"/>
                        </a:xfrm>
                        <a:prstGeom prst="wedgeRoundRectCallout">
                          <a:avLst>
                            <a:gd name="adj1" fmla="val -18026"/>
                            <a:gd name="adj2" fmla="val -56757"/>
                            <a:gd name="adj3" fmla="val 16667"/>
                          </a:avLst>
                        </a:prstGeom>
                        <a:solidFill>
                          <a:sysClr val="window" lastClr="FFFFFF"/>
                        </a:solidFill>
                        <a:ln w="25400" cap="flat" cmpd="sng" algn="ctr">
                          <a:noFill/>
                          <a:prstDash val="solid"/>
                        </a:ln>
                        <a:effectLst/>
                      </wps:spPr>
                      <wps:txbx>
                        <w:txbxContent>
                          <w:p w:rsidR="007C5F8F" w:rsidRDefault="00116F7F" w:rsidP="00116F7F">
                            <w:pPr>
                              <w:jc w:val="left"/>
                            </w:pPr>
                            <w:r>
                              <w:rPr>
                                <w:noProof/>
                              </w:rPr>
                              <w:drawing>
                                <wp:inline distT="0" distB="0" distL="0" distR="0" wp14:anchorId="50CDBFA2" wp14:editId="003D7994">
                                  <wp:extent cx="5486400" cy="2362200"/>
                                  <wp:effectExtent l="0" t="0" r="19050" b="19050"/>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C5F8F" w:rsidRDefault="007C5F8F" w:rsidP="00116F7F">
                            <w:pPr>
                              <w:jc w:val="left"/>
                            </w:pPr>
                          </w:p>
                          <w:p w:rsidR="00116F7F" w:rsidRDefault="00116F7F" w:rsidP="00116F7F">
                            <w:pPr>
                              <w:jc w:val="left"/>
                            </w:pPr>
                          </w:p>
                          <w:p w:rsidR="00116F7F" w:rsidRDefault="00116F7F" w:rsidP="00116F7F">
                            <w:pPr>
                              <w:jc w:val="left"/>
                            </w:pPr>
                          </w:p>
                          <w:p w:rsidR="00116F7F" w:rsidRDefault="00116F7F" w:rsidP="00116F7F">
                            <w:pPr>
                              <w:jc w:val="left"/>
                            </w:pPr>
                          </w:p>
                          <w:p w:rsidR="00116F7F" w:rsidRDefault="00116F7F" w:rsidP="00116F7F">
                            <w:pPr>
                              <w:jc w:val="left"/>
                            </w:pPr>
                          </w:p>
                          <w:p w:rsidR="00116F7F" w:rsidRDefault="00116F7F" w:rsidP="00116F7F">
                            <w:pPr>
                              <w:jc w:val="left"/>
                            </w:pPr>
                          </w:p>
                          <w:p w:rsidR="00116F7F" w:rsidRDefault="00116F7F" w:rsidP="00116F7F">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7" o:spid="_x0000_s1030" type="#_x0000_t62" style="position:absolute;left:0;text-align:left;margin-left:-23.65pt;margin-top:3.75pt;width:468.75pt;height:207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" adj="6906,-1460" fillcolor="window" stroked="f" strokeweight="2pt">
                <v:textbox>
                  <w:txbxContent>
                    <w:p w:rsidR="007C5F8F" w:rsidRDefault="00116F7F" w:rsidP="00116F7F">
                      <w:pPr>
                        <w:jc w:val="left"/>
                      </w:pPr>
                      <w:r>
                        <w:rPr>
                          <w:noProof/>
                        </w:rPr>
                        <w:drawing>
                          <wp:inline distT="0" distB="0" distL="0" distR="0" wp14:anchorId="50CDBFA2" wp14:editId="003D7994">
                            <wp:extent cx="5486400" cy="2362200"/>
                            <wp:effectExtent l="0" t="0" r="19050" b="19050"/>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C5F8F" w:rsidRDefault="007C5F8F" w:rsidP="00116F7F">
                      <w:pPr>
                        <w:jc w:val="left"/>
                      </w:pPr>
                    </w:p>
                    <w:p w:rsidR="00116F7F" w:rsidRDefault="00116F7F" w:rsidP="00116F7F">
                      <w:pPr>
                        <w:jc w:val="left"/>
                      </w:pPr>
                    </w:p>
                    <w:p w:rsidR="00116F7F" w:rsidRDefault="00116F7F" w:rsidP="00116F7F">
                      <w:pPr>
                        <w:jc w:val="left"/>
                      </w:pPr>
                    </w:p>
                    <w:p w:rsidR="00116F7F" w:rsidRDefault="00116F7F" w:rsidP="00116F7F">
                      <w:pPr>
                        <w:jc w:val="left"/>
                      </w:pPr>
                    </w:p>
                    <w:p w:rsidR="00116F7F" w:rsidRDefault="00116F7F" w:rsidP="00116F7F">
                      <w:pPr>
                        <w:jc w:val="left"/>
                      </w:pPr>
                    </w:p>
                    <w:p w:rsidR="00116F7F" w:rsidRDefault="00116F7F" w:rsidP="00116F7F">
                      <w:pPr>
                        <w:jc w:val="left"/>
                      </w:pPr>
                    </w:p>
                    <w:p w:rsidR="00116F7F" w:rsidRDefault="00116F7F" w:rsidP="00116F7F">
                      <w:pPr>
                        <w:jc w:val="left"/>
                      </w:pPr>
                    </w:p>
                  </w:txbxContent>
                </v:textbox>
              </v:shape>
            </w:pict>
          </mc:Fallback>
        </mc:AlternateContent>
      </w:r>
    </w:p>
    <w:p w:rsidR="005B5484" w:rsidRDefault="00472AD6" w:rsidP="00F5283E">
      <w:pPr>
        <w:tabs>
          <w:tab w:val="left" w:pos="6666"/>
        </w:tabs>
        <w:spacing w:line="0" w:lineRule="atLeast"/>
        <w:rPr>
          <w:rFonts w:ascii="ＭＳ 明朝" w:hAnsi="ＭＳ 明朝"/>
          <w:szCs w:val="21"/>
        </w:rPr>
        <w:sectPr w:rsidR="005B5484" w:rsidSect="00736FED">
          <w:pgSz w:w="11906" w:h="16838" w:code="9"/>
          <w:pgMar w:top="993" w:right="1418" w:bottom="993" w:left="1418" w:header="851" w:footer="992" w:gutter="0"/>
          <w:cols w:space="425"/>
          <w:titlePg/>
          <w:docGrid w:type="linesAndChars" w:linePitch="291" w:charSpace="-1730"/>
        </w:sectPr>
      </w:pPr>
      <w:r>
        <w:rPr>
          <w:noProof/>
        </w:rPr>
        <mc:AlternateContent>
          <mc:Choice Requires="wps">
            <w:drawing>
              <wp:anchor distT="0" distB="0" distL="114300" distR="114300" simplePos="0" relativeHeight="251912704" behindDoc="0" locked="0" layoutInCell="1" allowOverlap="1" wp14:anchorId="2557FB91" wp14:editId="3B5AC16B">
                <wp:simplePos x="0" y="0"/>
                <wp:positionH relativeFrom="column">
                  <wp:posOffset>5576570</wp:posOffset>
                </wp:positionH>
                <wp:positionV relativeFrom="paragraph">
                  <wp:posOffset>274955</wp:posOffset>
                </wp:positionV>
                <wp:extent cx="771525" cy="2047875"/>
                <wp:effectExtent l="0" t="0" r="0" b="9525"/>
                <wp:wrapNone/>
                <wp:docPr id="28" name="テキスト ボックス 28"/>
                <wp:cNvGraphicFramePr/>
                <a:graphic xmlns:a="http://schemas.openxmlformats.org/drawingml/2006/main">
                  <a:graphicData uri="http://schemas.microsoft.com/office/word/2010/wordprocessingShape">
                    <wps:wsp>
                      <wps:cNvSpPr txBox="1"/>
                      <wps:spPr>
                        <a:xfrm>
                          <a:off x="0" y="0"/>
                          <a:ext cx="771525" cy="2047875"/>
                        </a:xfrm>
                        <a:prstGeom prst="rect">
                          <a:avLst/>
                        </a:prstGeom>
                        <a:noFill/>
                        <a:ln w="0">
                          <a:noFill/>
                        </a:ln>
                        <a:effectLst/>
                      </wps:spPr>
                      <wps:txbx>
                        <w:txbxContent>
                          <w:p w:rsidR="00472AD6" w:rsidRPr="00ED51C5" w:rsidRDefault="00472AD6">
                            <w:pPr>
                              <w:rPr>
                                <w:sz w:val="18"/>
                                <w:szCs w:val="18"/>
                              </w:rPr>
                            </w:pPr>
                            <w:r w:rsidRPr="00ED51C5">
                              <w:rPr>
                                <w:rFonts w:asciiTheme="majorEastAsia" w:eastAsiaTheme="majorEastAsia" w:hAnsiTheme="majorEastAsia" w:hint="eastAsia"/>
                                <w:sz w:val="18"/>
                                <w:szCs w:val="18"/>
                              </w:rPr>
                              <w:t>○左のグラフは「インターネット上でやり取りする相手がいる」と回答した生徒を対象に実施したアンケート調査</w:t>
                            </w:r>
                            <w:r w:rsidR="00ED51C5" w:rsidRPr="00ED51C5">
                              <w:rPr>
                                <w:rFonts w:asciiTheme="majorEastAsia" w:eastAsiaTheme="majorEastAsia" w:hAnsiTheme="majorEastAsia" w:hint="eastAsia"/>
                                <w:sz w:val="18"/>
                                <w:szCs w:val="18"/>
                              </w:rPr>
                              <w:t>結果</w:t>
                            </w:r>
                            <w:r w:rsidRPr="00ED51C5">
                              <w:rPr>
                                <w:rFonts w:asciiTheme="majorEastAsia" w:eastAsiaTheme="majorEastAsia" w:hAnsiTheme="majorEastAsia" w:hint="eastAsia"/>
                                <w:sz w:val="18"/>
                                <w:szCs w:val="18"/>
                              </w:rPr>
                              <w:t>です</w:t>
                            </w:r>
                            <w:r w:rsidRPr="00ED51C5">
                              <w:rPr>
                                <w:rFonts w:hint="eastAsia"/>
                                <w:sz w:val="18"/>
                                <w:szCs w:val="18"/>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31" type="#_x0000_t202" style="position:absolute;left:0;text-align:left;margin-left:439.1pt;margin-top:21.65pt;width:60.75pt;height:161.2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" filled="f" stroked="f" strokeweight="0">
                <v:fill o:detectmouseclick="t"/>
                <v:textbox inset="5.85pt,.7pt,5.85pt,.7pt">
                  <w:txbxContent>
                    <w:p w:rsidR="00472AD6" w:rsidRPr="00ED51C5" w:rsidRDefault="00472AD6">
                      <w:pPr>
                        <w:rPr>
                          <w:sz w:val="18"/>
                          <w:szCs w:val="18"/>
                        </w:rPr>
                      </w:pPr>
                      <w:r w:rsidRPr="00ED51C5">
                        <w:rPr>
                          <w:rFonts w:asciiTheme="majorEastAsia" w:eastAsiaTheme="majorEastAsia" w:hAnsiTheme="majorEastAsia" w:hint="eastAsia"/>
                          <w:sz w:val="18"/>
                          <w:szCs w:val="18"/>
                        </w:rPr>
                        <w:t>○左のグラフは「インターネット上でやり取りする相手がいる」と回答した生徒を対象に実施したアンケート調査</w:t>
                      </w:r>
                      <w:r w:rsidR="00ED51C5" w:rsidRPr="00ED51C5">
                        <w:rPr>
                          <w:rFonts w:asciiTheme="majorEastAsia" w:eastAsiaTheme="majorEastAsia" w:hAnsiTheme="majorEastAsia" w:hint="eastAsia"/>
                          <w:sz w:val="18"/>
                          <w:szCs w:val="18"/>
                        </w:rPr>
                        <w:t>結果</w:t>
                      </w:r>
                      <w:r w:rsidRPr="00ED51C5">
                        <w:rPr>
                          <w:rFonts w:asciiTheme="majorEastAsia" w:eastAsiaTheme="majorEastAsia" w:hAnsiTheme="majorEastAsia" w:hint="eastAsia"/>
                          <w:sz w:val="18"/>
                          <w:szCs w:val="18"/>
                        </w:rPr>
                        <w:t>です</w:t>
                      </w:r>
                      <w:r w:rsidRPr="00ED51C5">
                        <w:rPr>
                          <w:rFonts w:hint="eastAsia"/>
                          <w:sz w:val="18"/>
                          <w:szCs w:val="18"/>
                        </w:rPr>
                        <w:t>。</w:t>
                      </w:r>
                    </w:p>
                  </w:txbxContent>
                </v:textbox>
              </v:shape>
            </w:pict>
          </mc:Fallback>
        </mc:AlternateContent>
      </w:r>
      <w:r>
        <w:rPr>
          <w:noProof/>
        </w:rPr>
        <mc:AlternateContent>
          <mc:Choice Requires="wps">
            <w:drawing>
              <wp:anchor distT="0" distB="0" distL="114300" distR="114300" simplePos="0" relativeHeight="251910656" behindDoc="0" locked="0" layoutInCell="1" allowOverlap="1" wp14:anchorId="2D87AB51" wp14:editId="48C4149F">
                <wp:simplePos x="0" y="0"/>
                <wp:positionH relativeFrom="column">
                  <wp:posOffset>5481320</wp:posOffset>
                </wp:positionH>
                <wp:positionV relativeFrom="paragraph">
                  <wp:posOffset>198755</wp:posOffset>
                </wp:positionV>
                <wp:extent cx="971550" cy="2190750"/>
                <wp:effectExtent l="266700" t="0" r="19050" b="19050"/>
                <wp:wrapNone/>
                <wp:docPr id="23" name="四角形吹き出し 23"/>
                <wp:cNvGraphicFramePr/>
                <a:graphic xmlns:a="http://schemas.openxmlformats.org/drawingml/2006/main">
                  <a:graphicData uri="http://schemas.microsoft.com/office/word/2010/wordprocessingShape">
                    <wps:wsp>
                      <wps:cNvSpPr/>
                      <wps:spPr>
                        <a:xfrm>
                          <a:off x="0" y="0"/>
                          <a:ext cx="971550" cy="2190750"/>
                        </a:xfrm>
                        <a:prstGeom prst="wedgeRectCallout">
                          <a:avLst>
                            <a:gd name="adj1" fmla="val -82010"/>
                            <a:gd name="adj2" fmla="val -2894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72AD6" w:rsidRDefault="00472AD6" w:rsidP="00472A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3" o:spid="_x0000_s1032" type="#_x0000_t61" style="position:absolute;left:0;text-align:left;margin-left:431.6pt;margin-top:15.65pt;width:76.5pt;height:172.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" adj="-6914,4549" filled="f" strokecolor="#243f60 [1604]" strokeweight="2pt">
                <v:textbox>
                  <w:txbxContent>
                    <w:p w:rsidR="00472AD6" w:rsidRDefault="00472AD6" w:rsidP="00472AD6">
                      <w:pPr>
                        <w:jc w:val="center"/>
                      </w:pPr>
                    </w:p>
                  </w:txbxContent>
                </v:textbox>
              </v:shape>
            </w:pict>
          </mc:Fallback>
        </mc:AlternateContent>
      </w:r>
      <w:r w:rsidR="00B47BDE">
        <w:rPr>
          <w:noProof/>
        </w:rPr>
        <mc:AlternateContent>
          <mc:Choice Requires="wpg">
            <w:drawing>
              <wp:anchor distT="0" distB="0" distL="114300" distR="114300" simplePos="0" relativeHeight="251909632" behindDoc="0" locked="0" layoutInCell="1" allowOverlap="1" wp14:anchorId="7DBAF170" wp14:editId="07CD5585">
                <wp:simplePos x="0" y="0"/>
                <wp:positionH relativeFrom="column">
                  <wp:posOffset>-395605</wp:posOffset>
                </wp:positionH>
                <wp:positionV relativeFrom="paragraph">
                  <wp:posOffset>2875280</wp:posOffset>
                </wp:positionV>
                <wp:extent cx="4762502" cy="1924050"/>
                <wp:effectExtent l="0" t="0" r="19050" b="19050"/>
                <wp:wrapNone/>
                <wp:docPr id="16" name="グループ化 1"/>
                <wp:cNvGraphicFramePr/>
                <a:graphic xmlns:a="http://schemas.openxmlformats.org/drawingml/2006/main">
                  <a:graphicData uri="http://schemas.microsoft.com/office/word/2010/wordprocessingGroup">
                    <wpg:wgp>
                      <wpg:cNvGrpSpPr/>
                      <wpg:grpSpPr>
                        <a:xfrm>
                          <a:off x="0" y="0"/>
                          <a:ext cx="4762502" cy="1924050"/>
                          <a:chOff x="0" y="0"/>
                          <a:chExt cx="5667377" cy="2390776"/>
                        </a:xfrm>
                      </wpg:grpSpPr>
                      <wpg:graphicFrame>
                        <wpg:cNvPr id="18" name="グラフ 18"/>
                        <wpg:cNvFrPr>
                          <a:graphicFrameLocks/>
                        </wpg:cNvFrPr>
                        <wpg:xfrm>
                          <a:off x="0" y="0"/>
                          <a:ext cx="2709005" cy="2362201"/>
                        </wpg:xfrm>
                        <a:graphic>
                          <a:graphicData uri="http://schemas.openxmlformats.org/drawingml/2006/chart">
                            <c:chart xmlns:c="http://schemas.openxmlformats.org/drawingml/2006/chart" xmlns:r="http://schemas.openxmlformats.org/officeDocument/2006/relationships" r:id="rId14"/>
                          </a:graphicData>
                        </a:graphic>
                      </wpg:graphicFrame>
                      <wpg:graphicFrame>
                        <wpg:cNvPr id="22" name="グラフ 22"/>
                        <wpg:cNvFrPr>
                          <a:graphicFrameLocks/>
                        </wpg:cNvFrPr>
                        <wpg:xfrm>
                          <a:off x="2924367" y="9526"/>
                          <a:ext cx="2743010" cy="2381250"/>
                        </wpg:xfrm>
                        <a:graphic>
                          <a:graphicData uri="http://schemas.openxmlformats.org/drawingml/2006/chart">
                            <c:chart xmlns:c="http://schemas.openxmlformats.org/drawingml/2006/chart" xmlns:r="http://schemas.openxmlformats.org/officeDocument/2006/relationships" r:id="rId15"/>
                          </a:graphicData>
                        </a:graphic>
                      </wpg:graphicFrame>
                    </wpg:wgp>
                  </a:graphicData>
                </a:graphic>
                <wp14:sizeRelH relativeFrom="margin">
                  <wp14:pctWidth>0</wp14:pctWidth>
                </wp14:sizeRelH>
                <wp14:sizeRelV relativeFrom="margin">
                  <wp14:pctHeight>0</wp14:pctHeight>
                </wp14:sizeRelV>
              </wp:anchor>
            </w:drawing>
          </mc:Choice>
          <mc:Fallback>
            <w:pict>
              <v:group id="グループ化 1" o:spid="_x0000_s1026" style="position:absolute;left:0;text-align:left;margin-left:-31.15pt;margin-top:226.4pt;width:375pt;height:151.5pt;z-index:251909632;mso-width-relative:margin;mso-height-relative:margin" coordsize="56673,23907"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18" o:spid="_x0000_s1027" type="#_x0000_t75" style="position:absolute;left:-72;top:-75;width:27202;height:237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">
                  <v:imagedata r:id="rId16" o:title=""/>
                  <o:lock v:ext="edit" aspectratio="f"/>
                </v:shape>
                <v:shape id="グラフ 22" o:spid="_x0000_s1028" type="#_x0000_t75" style="position:absolute;left:29162;width:27566;height:240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">
                  <v:imagedata r:id="rId17" o:title=""/>
                  <o:lock v:ext="edit" aspectratio="f"/>
                </v:shape>
              </v:group>
            </w:pict>
          </mc:Fallback>
        </mc:AlternateContent>
      </w:r>
      <w:r w:rsidR="00C5785F">
        <w:rPr>
          <w:rFonts w:asciiTheme="minorHAnsi" w:eastAsiaTheme="minorEastAsia" w:hAnsiTheme="minorHAnsi" w:cstheme="minorBidi" w:hint="eastAsia"/>
          <w:noProof/>
          <w:szCs w:val="22"/>
        </w:rPr>
        <mc:AlternateContent>
          <mc:Choice Requires="wps">
            <w:drawing>
              <wp:anchor distT="0" distB="0" distL="114300" distR="114300" simplePos="0" relativeHeight="251906560" behindDoc="0" locked="0" layoutInCell="1" allowOverlap="1" wp14:anchorId="36FFA713" wp14:editId="08B96084">
                <wp:simplePos x="0" y="0"/>
                <wp:positionH relativeFrom="column">
                  <wp:posOffset>-395605</wp:posOffset>
                </wp:positionH>
                <wp:positionV relativeFrom="paragraph">
                  <wp:posOffset>2389505</wp:posOffset>
                </wp:positionV>
                <wp:extent cx="5876925" cy="371475"/>
                <wp:effectExtent l="0" t="0" r="28575" b="28575"/>
                <wp:wrapNone/>
                <wp:docPr id="14" name="角丸四角形 14"/>
                <wp:cNvGraphicFramePr/>
                <a:graphic xmlns:a="http://schemas.openxmlformats.org/drawingml/2006/main">
                  <a:graphicData uri="http://schemas.microsoft.com/office/word/2010/wordprocessingShape">
                    <wps:wsp>
                      <wps:cNvSpPr/>
                      <wps:spPr>
                        <a:xfrm>
                          <a:off x="0" y="0"/>
                          <a:ext cx="5876925" cy="3714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14" o:spid="_x0000_s1026" style="position:absolute;left:0;text-align:left;margin-left:-31.15pt;margin-top:188.15pt;width:462.75pt;height:29.25pt;z-index:25190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" filled="f" strokecolor="#243f60 [1604]" strokeweight="2pt"/>
            </w:pict>
          </mc:Fallback>
        </mc:AlternateContent>
      </w:r>
      <w:r w:rsidR="00C3656C">
        <w:rPr>
          <w:rFonts w:asciiTheme="minorHAnsi" w:eastAsiaTheme="minorEastAsia" w:hAnsiTheme="minorHAnsi" w:cstheme="minorBidi" w:hint="eastAsia"/>
          <w:noProof/>
          <w:szCs w:val="22"/>
        </w:rPr>
        <mc:AlternateContent>
          <mc:Choice Requires="wps">
            <w:drawing>
              <wp:anchor distT="0" distB="0" distL="114300" distR="114300" simplePos="0" relativeHeight="251907584" behindDoc="0" locked="0" layoutInCell="1" allowOverlap="1" wp14:anchorId="4AB86EE9" wp14:editId="2083BB03">
                <wp:simplePos x="0" y="0"/>
                <wp:positionH relativeFrom="column">
                  <wp:posOffset>-243205</wp:posOffset>
                </wp:positionH>
                <wp:positionV relativeFrom="paragraph">
                  <wp:posOffset>2437130</wp:posOffset>
                </wp:positionV>
                <wp:extent cx="5667375" cy="257175"/>
                <wp:effectExtent l="0" t="0" r="9525" b="9525"/>
                <wp:wrapNone/>
                <wp:docPr id="15" name="テキスト ボックス 15"/>
                <wp:cNvGraphicFramePr/>
                <a:graphic xmlns:a="http://schemas.openxmlformats.org/drawingml/2006/main">
                  <a:graphicData uri="http://schemas.microsoft.com/office/word/2010/wordprocessingShape">
                    <wps:wsp>
                      <wps:cNvSpPr txBox="1"/>
                      <wps:spPr>
                        <a:xfrm>
                          <a:off x="0" y="0"/>
                          <a:ext cx="56673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21ED" w:rsidRPr="00C5785F" w:rsidRDefault="00F87062">
                            <w:pPr>
                              <w:rPr>
                                <w:rFonts w:ascii="HGS創英角ﾎﾟｯﾌﾟ体" w:eastAsia="HGS創英角ﾎﾟｯﾌﾟ体" w:hAnsi="HGS創英角ﾎﾟｯﾌﾟ体"/>
                                <w:szCs w:val="21"/>
                              </w:rPr>
                            </w:pPr>
                            <w:r w:rsidRPr="00C5785F">
                              <w:rPr>
                                <w:rFonts w:ascii="HGS創英角ﾎﾟｯﾌﾟ体" w:eastAsia="HGS創英角ﾎﾟｯﾌﾟ体" w:hAnsi="HGS創英角ﾎﾟｯﾌﾟ体" w:hint="eastAsia"/>
                                <w:szCs w:val="21"/>
                              </w:rPr>
                              <w:t>「</w:t>
                            </w:r>
                            <w:r w:rsidR="005021ED" w:rsidRPr="00C5785F">
                              <w:rPr>
                                <w:rFonts w:ascii="HGS創英角ﾎﾟｯﾌﾟ体" w:eastAsia="HGS創英角ﾎﾟｯﾌﾟ体" w:hAnsi="HGS創英角ﾎﾟｯﾌﾟ体" w:hint="eastAsia"/>
                                <w:szCs w:val="21"/>
                              </w:rPr>
                              <w:t>インターネットだけ</w:t>
                            </w:r>
                            <w:r w:rsidR="002A62DB" w:rsidRPr="00C5785F">
                              <w:rPr>
                                <w:rFonts w:ascii="HGS創英角ﾎﾟｯﾌﾟ体" w:eastAsia="HGS創英角ﾎﾟｯﾌﾟ体" w:hAnsi="HGS創英角ﾎﾟｯﾌﾟ体" w:hint="eastAsia"/>
                                <w:szCs w:val="21"/>
                              </w:rPr>
                              <w:t>で</w:t>
                            </w:r>
                            <w:r w:rsidR="005021ED" w:rsidRPr="00C5785F">
                              <w:rPr>
                                <w:rFonts w:ascii="HGS創英角ﾎﾟｯﾌﾟ体" w:eastAsia="HGS創英角ﾎﾟｯﾌﾟ体" w:hAnsi="HGS創英角ﾎﾟｯﾌﾟ体" w:hint="eastAsia"/>
                                <w:szCs w:val="21"/>
                              </w:rPr>
                              <w:t>やり取りする人</w:t>
                            </w:r>
                            <w:r w:rsidRPr="00C5785F">
                              <w:rPr>
                                <w:rFonts w:ascii="HGS創英角ﾎﾟｯﾌﾟ体" w:eastAsia="HGS創英角ﾎﾟｯﾌﾟ体" w:hAnsi="HGS創英角ﾎﾟｯﾌﾟ体" w:hint="eastAsia"/>
                                <w:szCs w:val="21"/>
                              </w:rPr>
                              <w:t>」</w:t>
                            </w:r>
                            <w:r w:rsidR="005021ED" w:rsidRPr="00C5785F">
                              <w:rPr>
                                <w:rFonts w:ascii="HGS創英角ﾎﾟｯﾌﾟ体" w:eastAsia="HGS創英角ﾎﾟｯﾌﾟ体" w:hAnsi="HGS創英角ﾎﾟｯﾌﾟ体" w:hint="eastAsia"/>
                                <w:szCs w:val="21"/>
                              </w:rPr>
                              <w:t>と</w:t>
                            </w:r>
                            <w:r w:rsidR="00C3656C" w:rsidRPr="00C5785F">
                              <w:rPr>
                                <w:rFonts w:ascii="HGS創英角ﾎﾟｯﾌﾟ体" w:eastAsia="HGS創英角ﾎﾟｯﾌﾟ体" w:hAnsi="HGS創英角ﾎﾟｯﾌﾟ体" w:hint="eastAsia"/>
                                <w:szCs w:val="21"/>
                              </w:rPr>
                              <w:t>「その後会った」</w:t>
                            </w:r>
                            <w:r w:rsidRPr="00C5785F">
                              <w:rPr>
                                <w:rFonts w:ascii="HGS創英角ﾎﾟｯﾌﾟ体" w:eastAsia="HGS創英角ﾎﾟｯﾌﾟ体" w:hAnsi="HGS創英角ﾎﾟｯﾌﾟ体" w:hint="eastAsia"/>
                                <w:szCs w:val="21"/>
                              </w:rPr>
                              <w:t>中</w:t>
                            </w:r>
                            <w:r w:rsidR="00C3656C" w:rsidRPr="00C5785F">
                              <w:rPr>
                                <w:rFonts w:ascii="HGS創英角ﾎﾟｯﾌﾟ体" w:eastAsia="HGS創英角ﾎﾟｯﾌﾟ体" w:hAnsi="HGS創英角ﾎﾟｯﾌﾟ体" w:hint="eastAsia"/>
                                <w:szCs w:val="21"/>
                              </w:rPr>
                              <w:t>学生</w:t>
                            </w:r>
                            <w:r w:rsidR="00C5785F">
                              <w:rPr>
                                <w:rFonts w:ascii="HGS創英角ﾎﾟｯﾌﾟ体" w:eastAsia="HGS創英角ﾎﾟｯﾌﾟ体" w:hAnsi="HGS創英角ﾎﾟｯﾌﾟ体" w:hint="eastAsia"/>
                                <w:szCs w:val="21"/>
                              </w:rPr>
                              <w:t>8.1</w:t>
                            </w:r>
                            <w:r w:rsidR="00C3656C" w:rsidRPr="00C5785F">
                              <w:rPr>
                                <w:rFonts w:ascii="HGS創英角ﾎﾟｯﾌﾟ体" w:eastAsia="HGS創英角ﾎﾟｯﾌﾟ体" w:hAnsi="HGS創英角ﾎﾟｯﾌﾟ体" w:hint="eastAsia"/>
                                <w:szCs w:val="21"/>
                              </w:rPr>
                              <w:t>％</w:t>
                            </w:r>
                            <w:r w:rsidR="00C5785F">
                              <w:rPr>
                                <w:rFonts w:ascii="HGS創英角ﾎﾟｯﾌﾟ体" w:eastAsia="HGS創英角ﾎﾟｯﾌﾟ体" w:hAnsi="HGS創英角ﾎﾟｯﾌﾟ体" w:hint="eastAsia"/>
                                <w:szCs w:val="21"/>
                              </w:rPr>
                              <w:t xml:space="preserve">　</w:t>
                            </w:r>
                            <w:r w:rsidR="00C3656C" w:rsidRPr="00C5785F">
                              <w:rPr>
                                <w:rFonts w:ascii="HGS創英角ﾎﾟｯﾌﾟ体" w:eastAsia="HGS創英角ﾎﾟｯﾌﾟ体" w:hAnsi="HGS創英角ﾎﾟｯﾌﾟ体" w:hint="eastAsia"/>
                                <w:szCs w:val="21"/>
                              </w:rPr>
                              <w:t>高校生</w:t>
                            </w:r>
                            <w:r w:rsidR="00C5785F">
                              <w:rPr>
                                <w:rFonts w:ascii="HGS創英角ﾎﾟｯﾌﾟ体" w:eastAsia="HGS創英角ﾎﾟｯﾌﾟ体" w:hAnsi="HGS創英角ﾎﾟｯﾌﾟ体" w:hint="eastAsia"/>
                                <w:szCs w:val="21"/>
                              </w:rPr>
                              <w:t>19.1</w:t>
                            </w:r>
                            <w:r w:rsidR="00C5785F" w:rsidRPr="00C5785F">
                              <w:rPr>
                                <w:rFonts w:ascii="HGS創英角ﾎﾟｯﾌﾟ体" w:eastAsia="HGS創英角ﾎﾟｯﾌﾟ体" w:hAnsi="HGS創英角ﾎﾟｯﾌﾟ体"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5" o:spid="_x0000_s1033" type="#_x0000_t202" style="position:absolute;left:0;text-align:left;margin-left:-19.15pt;margin-top:191.9pt;width:446.25pt;height:20.25pt;z-index:25190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" fillcolor="white [3201]" stroked="f" strokeweight=".5pt">
                <v:textbox>
                  <w:txbxContent>
                    <w:p w:rsidR="005021ED" w:rsidRPr="00C5785F" w:rsidRDefault="00F87062">
                      <w:pPr>
                        <w:rPr>
                          <w:rFonts w:ascii="HGS創英角ﾎﾟｯﾌﾟ体" w:eastAsia="HGS創英角ﾎﾟｯﾌﾟ体" w:hAnsi="HGS創英角ﾎﾟｯﾌﾟ体"/>
                          <w:szCs w:val="21"/>
                        </w:rPr>
                      </w:pPr>
                      <w:r w:rsidRPr="00C5785F">
                        <w:rPr>
                          <w:rFonts w:ascii="HGS創英角ﾎﾟｯﾌﾟ体" w:eastAsia="HGS創英角ﾎﾟｯﾌﾟ体" w:hAnsi="HGS創英角ﾎﾟｯﾌﾟ体" w:hint="eastAsia"/>
                          <w:szCs w:val="21"/>
                        </w:rPr>
                        <w:t>「</w:t>
                      </w:r>
                      <w:r w:rsidR="005021ED" w:rsidRPr="00C5785F">
                        <w:rPr>
                          <w:rFonts w:ascii="HGS創英角ﾎﾟｯﾌﾟ体" w:eastAsia="HGS創英角ﾎﾟｯﾌﾟ体" w:hAnsi="HGS創英角ﾎﾟｯﾌﾟ体" w:hint="eastAsia"/>
                          <w:szCs w:val="21"/>
                        </w:rPr>
                        <w:t>インターネットだけ</w:t>
                      </w:r>
                      <w:r w:rsidR="002A62DB" w:rsidRPr="00C5785F">
                        <w:rPr>
                          <w:rFonts w:ascii="HGS創英角ﾎﾟｯﾌﾟ体" w:eastAsia="HGS創英角ﾎﾟｯﾌﾟ体" w:hAnsi="HGS創英角ﾎﾟｯﾌﾟ体" w:hint="eastAsia"/>
                          <w:szCs w:val="21"/>
                        </w:rPr>
                        <w:t>で</w:t>
                      </w:r>
                      <w:r w:rsidR="005021ED" w:rsidRPr="00C5785F">
                        <w:rPr>
                          <w:rFonts w:ascii="HGS創英角ﾎﾟｯﾌﾟ体" w:eastAsia="HGS創英角ﾎﾟｯﾌﾟ体" w:hAnsi="HGS創英角ﾎﾟｯﾌﾟ体" w:hint="eastAsia"/>
                          <w:szCs w:val="21"/>
                        </w:rPr>
                        <w:t>やり取りする人</w:t>
                      </w:r>
                      <w:r w:rsidRPr="00C5785F">
                        <w:rPr>
                          <w:rFonts w:ascii="HGS創英角ﾎﾟｯﾌﾟ体" w:eastAsia="HGS創英角ﾎﾟｯﾌﾟ体" w:hAnsi="HGS創英角ﾎﾟｯﾌﾟ体" w:hint="eastAsia"/>
                          <w:szCs w:val="21"/>
                        </w:rPr>
                        <w:t>」</w:t>
                      </w:r>
                      <w:r w:rsidR="005021ED" w:rsidRPr="00C5785F">
                        <w:rPr>
                          <w:rFonts w:ascii="HGS創英角ﾎﾟｯﾌﾟ体" w:eastAsia="HGS創英角ﾎﾟｯﾌﾟ体" w:hAnsi="HGS創英角ﾎﾟｯﾌﾟ体" w:hint="eastAsia"/>
                          <w:szCs w:val="21"/>
                        </w:rPr>
                        <w:t>と</w:t>
                      </w:r>
                      <w:r w:rsidR="00C3656C" w:rsidRPr="00C5785F">
                        <w:rPr>
                          <w:rFonts w:ascii="HGS創英角ﾎﾟｯﾌﾟ体" w:eastAsia="HGS創英角ﾎﾟｯﾌﾟ体" w:hAnsi="HGS創英角ﾎﾟｯﾌﾟ体" w:hint="eastAsia"/>
                          <w:szCs w:val="21"/>
                        </w:rPr>
                        <w:t>「その後会った」</w:t>
                      </w:r>
                      <w:r w:rsidRPr="00C5785F">
                        <w:rPr>
                          <w:rFonts w:ascii="HGS創英角ﾎﾟｯﾌﾟ体" w:eastAsia="HGS創英角ﾎﾟｯﾌﾟ体" w:hAnsi="HGS創英角ﾎﾟｯﾌﾟ体" w:hint="eastAsia"/>
                          <w:szCs w:val="21"/>
                        </w:rPr>
                        <w:t>中</w:t>
                      </w:r>
                      <w:r w:rsidR="00C3656C" w:rsidRPr="00C5785F">
                        <w:rPr>
                          <w:rFonts w:ascii="HGS創英角ﾎﾟｯﾌﾟ体" w:eastAsia="HGS創英角ﾎﾟｯﾌﾟ体" w:hAnsi="HGS創英角ﾎﾟｯﾌﾟ体" w:hint="eastAsia"/>
                          <w:szCs w:val="21"/>
                        </w:rPr>
                        <w:t>学生</w:t>
                      </w:r>
                      <w:r w:rsidR="00C5785F">
                        <w:rPr>
                          <w:rFonts w:ascii="HGS創英角ﾎﾟｯﾌﾟ体" w:eastAsia="HGS創英角ﾎﾟｯﾌﾟ体" w:hAnsi="HGS創英角ﾎﾟｯﾌﾟ体" w:hint="eastAsia"/>
                          <w:szCs w:val="21"/>
                        </w:rPr>
                        <w:t>8.1</w:t>
                      </w:r>
                      <w:r w:rsidR="00C3656C" w:rsidRPr="00C5785F">
                        <w:rPr>
                          <w:rFonts w:ascii="HGS創英角ﾎﾟｯﾌﾟ体" w:eastAsia="HGS創英角ﾎﾟｯﾌﾟ体" w:hAnsi="HGS創英角ﾎﾟｯﾌﾟ体" w:hint="eastAsia"/>
                          <w:szCs w:val="21"/>
                        </w:rPr>
                        <w:t>％</w:t>
                      </w:r>
                      <w:r w:rsidR="00C5785F">
                        <w:rPr>
                          <w:rFonts w:ascii="HGS創英角ﾎﾟｯﾌﾟ体" w:eastAsia="HGS創英角ﾎﾟｯﾌﾟ体" w:hAnsi="HGS創英角ﾎﾟｯﾌﾟ体" w:hint="eastAsia"/>
                          <w:szCs w:val="21"/>
                        </w:rPr>
                        <w:t xml:space="preserve">　</w:t>
                      </w:r>
                      <w:r w:rsidR="00C3656C" w:rsidRPr="00C5785F">
                        <w:rPr>
                          <w:rFonts w:ascii="HGS創英角ﾎﾟｯﾌﾟ体" w:eastAsia="HGS創英角ﾎﾟｯﾌﾟ体" w:hAnsi="HGS創英角ﾎﾟｯﾌﾟ体" w:hint="eastAsia"/>
                          <w:szCs w:val="21"/>
                        </w:rPr>
                        <w:t>高校生</w:t>
                      </w:r>
                      <w:r w:rsidR="00C5785F">
                        <w:rPr>
                          <w:rFonts w:ascii="HGS創英角ﾎﾟｯﾌﾟ体" w:eastAsia="HGS創英角ﾎﾟｯﾌﾟ体" w:hAnsi="HGS創英角ﾎﾟｯﾌﾟ体" w:hint="eastAsia"/>
                          <w:szCs w:val="21"/>
                        </w:rPr>
                        <w:t>19.1</w:t>
                      </w:r>
                      <w:r w:rsidR="00C5785F" w:rsidRPr="00C5785F">
                        <w:rPr>
                          <w:rFonts w:ascii="HGS創英角ﾎﾟｯﾌﾟ体" w:eastAsia="HGS創英角ﾎﾟｯﾌﾟ体" w:hAnsi="HGS創英角ﾎﾟｯﾌﾟ体" w:hint="eastAsia"/>
                          <w:szCs w:val="21"/>
                        </w:rPr>
                        <w:t>％</w:t>
                      </w:r>
                    </w:p>
                  </w:txbxContent>
                </v:textbox>
              </v:shape>
            </w:pict>
          </mc:Fallback>
        </mc:AlternateContent>
      </w:r>
      <w:r w:rsidR="00C3656C">
        <w:rPr>
          <w:rFonts w:asciiTheme="minorHAnsi" w:eastAsiaTheme="minorEastAsia" w:hAnsiTheme="minorHAnsi" w:cstheme="minorBidi" w:hint="eastAsia"/>
          <w:noProof/>
          <w:szCs w:val="22"/>
        </w:rPr>
        <mc:AlternateContent>
          <mc:Choice Requires="wps">
            <w:drawing>
              <wp:anchor distT="0" distB="0" distL="114300" distR="114300" simplePos="0" relativeHeight="251900416" behindDoc="0" locked="0" layoutInCell="1" allowOverlap="1" wp14:anchorId="78AA17CF" wp14:editId="30606978">
                <wp:simplePos x="0" y="0"/>
                <wp:positionH relativeFrom="column">
                  <wp:posOffset>4509770</wp:posOffset>
                </wp:positionH>
                <wp:positionV relativeFrom="paragraph">
                  <wp:posOffset>2827654</wp:posOffset>
                </wp:positionV>
                <wp:extent cx="1781175" cy="1971675"/>
                <wp:effectExtent l="0" t="0" r="28575" b="28575"/>
                <wp:wrapNone/>
                <wp:docPr id="26" name="テキスト ボックス 26"/>
                <wp:cNvGraphicFramePr/>
                <a:graphic xmlns:a="http://schemas.openxmlformats.org/drawingml/2006/main">
                  <a:graphicData uri="http://schemas.microsoft.com/office/word/2010/wordprocessingShape">
                    <wps:wsp>
                      <wps:cNvSpPr txBox="1"/>
                      <wps:spPr>
                        <a:xfrm>
                          <a:off x="0" y="0"/>
                          <a:ext cx="1781175" cy="1971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656C" w:rsidRDefault="00C3656C">
                            <w:pPr>
                              <w:rPr>
                                <w:rFonts w:hint="eastAsia"/>
                              </w:rPr>
                            </w:pPr>
                            <w:r>
                              <w:rPr>
                                <w:rFonts w:hint="eastAsia"/>
                              </w:rPr>
                              <w:t>○中学生から高校生へと年代が上がるにつれ「会ってもよい」「その後</w:t>
                            </w:r>
                            <w:r w:rsidR="00472AD6">
                              <w:rPr>
                                <w:rFonts w:hint="eastAsia"/>
                              </w:rPr>
                              <w:t>、</w:t>
                            </w:r>
                            <w:r>
                              <w:rPr>
                                <w:rFonts w:hint="eastAsia"/>
                              </w:rPr>
                              <w:t>会った」と</w:t>
                            </w:r>
                            <w:r w:rsidR="00472AD6">
                              <w:rPr>
                                <w:rFonts w:hint="eastAsia"/>
                              </w:rPr>
                              <w:t>回答</w:t>
                            </w:r>
                            <w:r>
                              <w:rPr>
                                <w:rFonts w:hint="eastAsia"/>
                              </w:rPr>
                              <w:t>する割合が高くなっています。</w:t>
                            </w:r>
                          </w:p>
                          <w:p w:rsidR="00B35C0A" w:rsidRDefault="00CD060E">
                            <w:r>
                              <w:rPr>
                                <w:rFonts w:hint="eastAsia"/>
                              </w:rPr>
                              <w:t>○</w:t>
                            </w:r>
                            <w:r w:rsidR="00B35C0A">
                              <w:rPr>
                                <w:rFonts w:hint="eastAsia"/>
                              </w:rPr>
                              <w:t>「実際に会う」という行為は</w:t>
                            </w:r>
                            <w:r w:rsidR="00373629">
                              <w:rPr>
                                <w:rFonts w:hint="eastAsia"/>
                              </w:rPr>
                              <w:t>生徒が</w:t>
                            </w:r>
                            <w:r w:rsidR="00B35C0A">
                              <w:rPr>
                                <w:rFonts w:hint="eastAsia"/>
                              </w:rPr>
                              <w:t>犯罪に巻き込まれる可能性を高めます。</w:t>
                            </w:r>
                            <w:r w:rsidR="00A673AE">
                              <w:rPr>
                                <w:rFonts w:hint="eastAsia"/>
                              </w:rPr>
                              <w:t>ネット利用の危険性を教える重要性が増しています。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6" o:spid="_x0000_s1034" type="#_x0000_t202" style="position:absolute;left:0;text-align:left;margin-left:355.1pt;margin-top:222.65pt;width:140.25pt;height:155.25pt;z-index:25190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" fillcolor="white [3201]" strokeweight=".5pt">
                <v:textbox>
                  <w:txbxContent>
                    <w:p w:rsidR="00C3656C" w:rsidRDefault="00C3656C">
                      <w:pPr>
                        <w:rPr>
                          <w:rFonts w:hint="eastAsia"/>
                        </w:rPr>
                      </w:pPr>
                      <w:r>
                        <w:rPr>
                          <w:rFonts w:hint="eastAsia"/>
                        </w:rPr>
                        <w:t>○中学生から高校生へと年代が上がるにつれ「会ってもよい」「その後</w:t>
                      </w:r>
                      <w:r w:rsidR="00472AD6">
                        <w:rPr>
                          <w:rFonts w:hint="eastAsia"/>
                        </w:rPr>
                        <w:t>、</w:t>
                      </w:r>
                      <w:r>
                        <w:rPr>
                          <w:rFonts w:hint="eastAsia"/>
                        </w:rPr>
                        <w:t>会った」と</w:t>
                      </w:r>
                      <w:r w:rsidR="00472AD6">
                        <w:rPr>
                          <w:rFonts w:hint="eastAsia"/>
                        </w:rPr>
                        <w:t>回答</w:t>
                      </w:r>
                      <w:r>
                        <w:rPr>
                          <w:rFonts w:hint="eastAsia"/>
                        </w:rPr>
                        <w:t>する割合が高くなっています。</w:t>
                      </w:r>
                    </w:p>
                    <w:p w:rsidR="00B35C0A" w:rsidRDefault="00CD060E">
                      <w:r>
                        <w:rPr>
                          <w:rFonts w:hint="eastAsia"/>
                        </w:rPr>
                        <w:t>○</w:t>
                      </w:r>
                      <w:r w:rsidR="00B35C0A">
                        <w:rPr>
                          <w:rFonts w:hint="eastAsia"/>
                        </w:rPr>
                        <w:t>「実際に会う」という行為は</w:t>
                      </w:r>
                      <w:r w:rsidR="00373629">
                        <w:rPr>
                          <w:rFonts w:hint="eastAsia"/>
                        </w:rPr>
                        <w:t>生徒が</w:t>
                      </w:r>
                      <w:r w:rsidR="00B35C0A">
                        <w:rPr>
                          <w:rFonts w:hint="eastAsia"/>
                        </w:rPr>
                        <w:t>犯罪に巻き込まれる可能性を高めます。</w:t>
                      </w:r>
                      <w:r w:rsidR="00A673AE">
                        <w:rPr>
                          <w:rFonts w:hint="eastAsia"/>
                        </w:rPr>
                        <w:t>ネット利用の危険性を教える重要性が増しています。</w:t>
                      </w:r>
                    </w:p>
                  </w:txbxContent>
                </v:textbox>
              </v:shape>
            </w:pict>
          </mc:Fallback>
        </mc:AlternateContent>
      </w:r>
      <w:r w:rsidR="00873B10" w:rsidRPr="007C5F8F">
        <w:rPr>
          <w:rFonts w:asciiTheme="minorHAnsi" w:eastAsiaTheme="minorEastAsia" w:hAnsiTheme="minorHAnsi" w:cstheme="minorBidi" w:hint="eastAsia"/>
          <w:noProof/>
          <w:szCs w:val="22"/>
        </w:rPr>
        <mc:AlternateContent>
          <mc:Choice Requires="wps">
            <w:drawing>
              <wp:anchor distT="0" distB="0" distL="114300" distR="114300" simplePos="0" relativeHeight="251892224" behindDoc="0" locked="0" layoutInCell="1" allowOverlap="1" wp14:anchorId="06F1CFF7" wp14:editId="05C3E20B">
                <wp:simplePos x="0" y="0"/>
                <wp:positionH relativeFrom="column">
                  <wp:posOffset>-90805</wp:posOffset>
                </wp:positionH>
                <wp:positionV relativeFrom="paragraph">
                  <wp:posOffset>2503805</wp:posOffset>
                </wp:positionV>
                <wp:extent cx="6048375" cy="2305050"/>
                <wp:effectExtent l="0" t="0" r="0" b="0"/>
                <wp:wrapNone/>
                <wp:docPr id="25" name="角丸四角形吹き出し 25"/>
                <wp:cNvGraphicFramePr/>
                <a:graphic xmlns:a="http://schemas.openxmlformats.org/drawingml/2006/main">
                  <a:graphicData uri="http://schemas.microsoft.com/office/word/2010/wordprocessingShape">
                    <wps:wsp>
                      <wps:cNvSpPr/>
                      <wps:spPr>
                        <a:xfrm>
                          <a:off x="0" y="0"/>
                          <a:ext cx="6048375" cy="2305050"/>
                        </a:xfrm>
                        <a:prstGeom prst="wedgeRoundRectCallout">
                          <a:avLst>
                            <a:gd name="adj1" fmla="val 2484"/>
                            <a:gd name="adj2" fmla="val -58398"/>
                            <a:gd name="adj3" fmla="val 16667"/>
                          </a:avLst>
                        </a:prstGeom>
                        <a:noFill/>
                        <a:ln w="25400" cap="flat" cmpd="sng" algn="ctr">
                          <a:noFill/>
                          <a:prstDash val="solid"/>
                        </a:ln>
                        <a:effectLst/>
                      </wps:spPr>
                      <wps:txbx>
                        <w:txbxContent>
                          <w:p w:rsidR="007C5F8F" w:rsidRDefault="007C5F8F" w:rsidP="007C5F8F">
                            <w:pPr>
                              <w:jc w:val="left"/>
                            </w:pPr>
                          </w:p>
                          <w:p w:rsidR="007C5F8F" w:rsidRDefault="007C5F8F" w:rsidP="007C5F8F">
                            <w:pPr>
                              <w:jc w:val="left"/>
                            </w:pPr>
                          </w:p>
                          <w:p w:rsidR="007C5F8F" w:rsidRDefault="007C5F8F" w:rsidP="007C5F8F">
                            <w:pPr>
                              <w:jc w:val="left"/>
                            </w:pPr>
                          </w:p>
                          <w:p w:rsidR="007C5F8F" w:rsidRDefault="007C5F8F" w:rsidP="007C5F8F">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5" o:spid="_x0000_s1035" type="#_x0000_t62" style="position:absolute;left:0;text-align:left;margin-left:-7.15pt;margin-top:197.15pt;width:476.25pt;height:181.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" adj="11337,-1814" filled="f" stroked="f" strokeweight="2pt">
                <v:textbox>
                  <w:txbxContent>
                    <w:p w:rsidR="007C5F8F" w:rsidRDefault="007C5F8F" w:rsidP="007C5F8F">
                      <w:pPr>
                        <w:jc w:val="left"/>
                      </w:pPr>
                    </w:p>
                    <w:p w:rsidR="007C5F8F" w:rsidRDefault="007C5F8F" w:rsidP="007C5F8F">
                      <w:pPr>
                        <w:jc w:val="left"/>
                      </w:pPr>
                    </w:p>
                    <w:p w:rsidR="007C5F8F" w:rsidRDefault="007C5F8F" w:rsidP="007C5F8F">
                      <w:pPr>
                        <w:jc w:val="left"/>
                      </w:pPr>
                    </w:p>
                    <w:p w:rsidR="007C5F8F" w:rsidRDefault="007C5F8F" w:rsidP="007C5F8F">
                      <w:pPr>
                        <w:jc w:val="left"/>
                      </w:pPr>
                    </w:p>
                  </w:txbxContent>
                </v:textbox>
              </v:shape>
            </w:pict>
          </mc:Fallback>
        </mc:AlternateContent>
      </w:r>
      <w:r w:rsidR="00C173AE">
        <w:rPr>
          <w:rFonts w:asciiTheme="minorHAnsi" w:eastAsiaTheme="minorEastAsia" w:hAnsiTheme="minorHAnsi" w:cstheme="minorBidi" w:hint="eastAsia"/>
          <w:noProof/>
          <w:szCs w:val="22"/>
        </w:rPr>
        <mc:AlternateContent>
          <mc:Choice Requires="wps">
            <w:drawing>
              <wp:anchor distT="0" distB="0" distL="114300" distR="114300" simplePos="0" relativeHeight="251897344" behindDoc="0" locked="0" layoutInCell="1" allowOverlap="1" wp14:anchorId="46C37306" wp14:editId="53207B67">
                <wp:simplePos x="0" y="0"/>
                <wp:positionH relativeFrom="column">
                  <wp:posOffset>-548005</wp:posOffset>
                </wp:positionH>
                <wp:positionV relativeFrom="paragraph">
                  <wp:posOffset>4856480</wp:posOffset>
                </wp:positionV>
                <wp:extent cx="7000875" cy="1057275"/>
                <wp:effectExtent l="0" t="0" r="28575" b="28575"/>
                <wp:wrapNone/>
                <wp:docPr id="19" name="テキスト ボックス 19"/>
                <wp:cNvGraphicFramePr/>
                <a:graphic xmlns:a="http://schemas.openxmlformats.org/drawingml/2006/main">
                  <a:graphicData uri="http://schemas.microsoft.com/office/word/2010/wordprocessingShape">
                    <wps:wsp>
                      <wps:cNvSpPr txBox="1"/>
                      <wps:spPr>
                        <a:xfrm>
                          <a:off x="0" y="0"/>
                          <a:ext cx="7000875" cy="1057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0094" w:rsidRDefault="00530094">
                            <w:r>
                              <w:rPr>
                                <w:rFonts w:hint="eastAsia"/>
                              </w:rPr>
                              <w:t>今回</w:t>
                            </w:r>
                            <w:r w:rsidR="002A72D6">
                              <w:rPr>
                                <w:rFonts w:hint="eastAsia"/>
                              </w:rPr>
                              <w:t>の調査</w:t>
                            </w:r>
                            <w:r w:rsidR="00D93B3D">
                              <w:rPr>
                                <w:rFonts w:hint="eastAsia"/>
                              </w:rPr>
                              <w:t>結果</w:t>
                            </w:r>
                            <w:r>
                              <w:rPr>
                                <w:rFonts w:hint="eastAsia"/>
                              </w:rPr>
                              <w:t>から</w:t>
                            </w:r>
                            <w:r w:rsidR="00D10E8E">
                              <w:rPr>
                                <w:rFonts w:hint="eastAsia"/>
                              </w:rPr>
                              <w:t>、</w:t>
                            </w:r>
                            <w:r>
                              <w:rPr>
                                <w:rFonts w:hint="eastAsia"/>
                              </w:rPr>
                              <w:t>児童生徒</w:t>
                            </w:r>
                            <w:r w:rsidR="002A72D6">
                              <w:rPr>
                                <w:rFonts w:hint="eastAsia"/>
                              </w:rPr>
                              <w:t>の</w:t>
                            </w:r>
                            <w:r w:rsidR="002A72D6">
                              <w:rPr>
                                <w:rFonts w:hint="eastAsia"/>
                              </w:rPr>
                              <w:t>8</w:t>
                            </w:r>
                            <w:r w:rsidR="002A72D6">
                              <w:rPr>
                                <w:rFonts w:hint="eastAsia"/>
                              </w:rPr>
                              <w:t>割が学校外で</w:t>
                            </w:r>
                            <w:r w:rsidR="00D10E8E">
                              <w:rPr>
                                <w:rFonts w:hint="eastAsia"/>
                              </w:rPr>
                              <w:t>インターネットを利用できる環境にあること、また本調査の別の質問項目への回答からインターネット利用の早期化が進んでいることがうかがわれます。</w:t>
                            </w:r>
                            <w:r w:rsidR="00D93B3D">
                              <w:rPr>
                                <w:rFonts w:hint="eastAsia"/>
                              </w:rPr>
                              <w:t>適正なインターネット利用に向けて</w:t>
                            </w:r>
                            <w:r w:rsidR="00D10E8E">
                              <w:rPr>
                                <w:rFonts w:hint="eastAsia"/>
                              </w:rPr>
                              <w:t>「自分を律し適切に行動できる正しい判断力や相手を思いやる心」「情報社会で安全に生活できるための危険回避の理解」「セキュリティの知識・技能」</w:t>
                            </w:r>
                            <w:r w:rsidR="00FF6C59">
                              <w:rPr>
                                <w:rFonts w:hint="eastAsia"/>
                              </w:rPr>
                              <w:t>を学ぶことが重要です。各校に</w:t>
                            </w:r>
                            <w:r w:rsidR="00D10E8E">
                              <w:rPr>
                                <w:rFonts w:hint="eastAsia"/>
                              </w:rPr>
                              <w:t>おいて児童生徒を取り巻く最新の状況に詳しく、高い専門性を有する講師・機関を活用した情報モラル教育を行うなど一層の取組をお願</w:t>
                            </w:r>
                            <w:r w:rsidR="005F3929">
                              <w:rPr>
                                <w:rFonts w:hint="eastAsia"/>
                              </w:rPr>
                              <w:t>い</w:t>
                            </w:r>
                            <w:r w:rsidR="00D10E8E">
                              <w:rPr>
                                <w:rFonts w:hint="eastAsia"/>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9" o:spid="_x0000_s1036" type="#_x0000_t202" style="position:absolute;left:0;text-align:left;margin-left:-43.15pt;margin-top:382.4pt;width:551.25pt;height:83.25pt;z-index:25189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" fillcolor="white [3201]" strokeweight=".5pt">
                <v:textbox>
                  <w:txbxContent>
                    <w:p w:rsidR="00530094" w:rsidRDefault="00530094">
                      <w:r>
                        <w:rPr>
                          <w:rFonts w:hint="eastAsia"/>
                        </w:rPr>
                        <w:t>今回</w:t>
                      </w:r>
                      <w:r w:rsidR="002A72D6">
                        <w:rPr>
                          <w:rFonts w:hint="eastAsia"/>
                        </w:rPr>
                        <w:t>の調査</w:t>
                      </w:r>
                      <w:r w:rsidR="00D93B3D">
                        <w:rPr>
                          <w:rFonts w:hint="eastAsia"/>
                        </w:rPr>
                        <w:t>結果</w:t>
                      </w:r>
                      <w:r>
                        <w:rPr>
                          <w:rFonts w:hint="eastAsia"/>
                        </w:rPr>
                        <w:t>から</w:t>
                      </w:r>
                      <w:r w:rsidR="00D10E8E">
                        <w:rPr>
                          <w:rFonts w:hint="eastAsia"/>
                        </w:rPr>
                        <w:t>、</w:t>
                      </w:r>
                      <w:r>
                        <w:rPr>
                          <w:rFonts w:hint="eastAsia"/>
                        </w:rPr>
                        <w:t>児童生徒</w:t>
                      </w:r>
                      <w:r w:rsidR="002A72D6">
                        <w:rPr>
                          <w:rFonts w:hint="eastAsia"/>
                        </w:rPr>
                        <w:t>の</w:t>
                      </w:r>
                      <w:r w:rsidR="002A72D6">
                        <w:rPr>
                          <w:rFonts w:hint="eastAsia"/>
                        </w:rPr>
                        <w:t>8</w:t>
                      </w:r>
                      <w:r w:rsidR="002A72D6">
                        <w:rPr>
                          <w:rFonts w:hint="eastAsia"/>
                        </w:rPr>
                        <w:t>割が学校外で</w:t>
                      </w:r>
                      <w:r w:rsidR="00D10E8E">
                        <w:rPr>
                          <w:rFonts w:hint="eastAsia"/>
                        </w:rPr>
                        <w:t>インターネットを利用できる環境にあること、また本調査の別の質問項目への回答からインターネット利用の早期化が進んでいることがうかがわれます。</w:t>
                      </w:r>
                      <w:r w:rsidR="00D93B3D">
                        <w:rPr>
                          <w:rFonts w:hint="eastAsia"/>
                        </w:rPr>
                        <w:t>適正なインターネット利用に向けて</w:t>
                      </w:r>
                      <w:r w:rsidR="00D10E8E">
                        <w:rPr>
                          <w:rFonts w:hint="eastAsia"/>
                        </w:rPr>
                        <w:t>「自分を律し適切に行動できる正しい判断力や相手を思いやる心」「情報社会で安全に生活できるための危険回避の理解」「セキュリティの知識・技能」</w:t>
                      </w:r>
                      <w:r w:rsidR="00FF6C59">
                        <w:rPr>
                          <w:rFonts w:hint="eastAsia"/>
                        </w:rPr>
                        <w:t>を学ぶことが重要です。各校に</w:t>
                      </w:r>
                      <w:r w:rsidR="00D10E8E">
                        <w:rPr>
                          <w:rFonts w:hint="eastAsia"/>
                        </w:rPr>
                        <w:t>おいて児童生徒を取り巻く最新の状況に詳しく、高い専門性を有する講師・機関を活用した情報モラル教育を行うなど一層の取組をお願</w:t>
                      </w:r>
                      <w:r w:rsidR="005F3929">
                        <w:rPr>
                          <w:rFonts w:hint="eastAsia"/>
                        </w:rPr>
                        <w:t>い</w:t>
                      </w:r>
                      <w:r w:rsidR="00D10E8E">
                        <w:rPr>
                          <w:rFonts w:hint="eastAsia"/>
                        </w:rPr>
                        <w:t>します。</w:t>
                      </w:r>
                    </w:p>
                  </w:txbxContent>
                </v:textbox>
              </v:shape>
            </w:pict>
          </mc:Fallback>
        </mc:AlternateContent>
      </w:r>
      <w:r w:rsidR="002E07F7">
        <w:rPr>
          <w:rFonts w:asciiTheme="minorHAnsi" w:eastAsiaTheme="minorEastAsia" w:hAnsiTheme="minorHAnsi" w:cstheme="minorBidi" w:hint="eastAsia"/>
          <w:noProof/>
          <w:szCs w:val="22"/>
        </w:rPr>
        <mc:AlternateContent>
          <mc:Choice Requires="wps">
            <w:drawing>
              <wp:anchor distT="0" distB="0" distL="114300" distR="114300" simplePos="0" relativeHeight="251898368" behindDoc="0" locked="0" layoutInCell="1" allowOverlap="1" wp14:anchorId="54AF4297" wp14:editId="629A719F">
                <wp:simplePos x="0" y="0"/>
                <wp:positionH relativeFrom="column">
                  <wp:posOffset>-548005</wp:posOffset>
                </wp:positionH>
                <wp:positionV relativeFrom="paragraph">
                  <wp:posOffset>5913120</wp:posOffset>
                </wp:positionV>
                <wp:extent cx="6896100" cy="93345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6896100" cy="933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07F7" w:rsidRPr="00AE68FF" w:rsidRDefault="002E07F7" w:rsidP="002E07F7">
                            <w:pPr>
                              <w:spacing w:line="400" w:lineRule="exact"/>
                              <w:rPr>
                                <w:rFonts w:ascii="ＭＳ 明朝" w:hAnsi="ＭＳ 明朝"/>
                                <w:szCs w:val="21"/>
                              </w:rPr>
                            </w:pPr>
                            <w:r w:rsidRPr="00AE68FF">
                              <w:rPr>
                                <w:rFonts w:ascii="ＭＳ 明朝" w:hAnsi="ＭＳ 明朝" w:hint="eastAsia"/>
                                <w:szCs w:val="21"/>
                              </w:rPr>
                              <w:t>「ユビキタス＠ｎａｇａｎｏ」のバックナンバー等、指導資料をご活用ください。</w:t>
                            </w:r>
                          </w:p>
                          <w:p w:rsidR="002E07F7" w:rsidRDefault="004A7B07" w:rsidP="002E07F7">
                            <w:pPr>
                              <w:spacing w:line="240" w:lineRule="exact"/>
                              <w:jc w:val="right"/>
                              <w:rPr>
                                <w:rFonts w:ascii="ＭＳ 明朝" w:hAnsi="ＭＳ 明朝"/>
                                <w:szCs w:val="21"/>
                              </w:rPr>
                            </w:pPr>
                            <w:hyperlink r:id="rId18" w:history="1">
                              <w:r w:rsidR="002E07F7" w:rsidRPr="009F31CA">
                                <w:rPr>
                                  <w:rStyle w:val="a3"/>
                                  <w:rFonts w:ascii="ＭＳ ゴシック" w:eastAsia="ＭＳ ゴシック" w:hAnsi="ＭＳ ゴシック"/>
                                  <w:szCs w:val="21"/>
                                </w:rPr>
                                <w:t>http://www.pref.nagano.lg.jp/kyoiku/kyogaku/shido/ketai/nagano/download.html</w:t>
                              </w:r>
                            </w:hyperlink>
                          </w:p>
                          <w:p w:rsidR="002E07F7" w:rsidRDefault="002E07F7" w:rsidP="002E07F7">
                            <w:pPr>
                              <w:spacing w:line="80" w:lineRule="exact"/>
                              <w:rPr>
                                <w:rFonts w:ascii="ＭＳ 明朝" w:hAnsi="ＭＳ 明朝"/>
                                <w:szCs w:val="21"/>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90"/>
                            </w:tblGrid>
                            <w:tr w:rsidR="002E07F7" w:rsidRPr="007B3044" w:rsidTr="002E07F7">
                              <w:trPr>
                                <w:trHeight w:val="401"/>
                              </w:trPr>
                              <w:tc>
                                <w:tcPr>
                                  <w:tcW w:w="9090" w:type="dxa"/>
                                  <w:vAlign w:val="center"/>
                                </w:tcPr>
                                <w:p w:rsidR="002E07F7" w:rsidRPr="00A524CB" w:rsidRDefault="002E07F7" w:rsidP="003463BC">
                                  <w:pPr>
                                    <w:spacing w:line="260" w:lineRule="exact"/>
                                    <w:jc w:val="center"/>
                                    <w:rPr>
                                      <w:rFonts w:ascii="ＭＳ ゴシック" w:eastAsia="ＭＳ ゴシック" w:hAnsi="ＭＳ ゴシック"/>
                                      <w:sz w:val="20"/>
                                      <w:szCs w:val="20"/>
                                    </w:rPr>
                                  </w:pPr>
                                  <w:r w:rsidRPr="00A524CB">
                                    <w:rPr>
                                      <w:rFonts w:ascii="ＭＳ ゴシック" w:eastAsia="ＭＳ ゴシック" w:hAnsi="ＭＳ ゴシック" w:hint="eastAsia"/>
                                      <w:sz w:val="20"/>
                                      <w:szCs w:val="20"/>
                                    </w:rPr>
                                    <w:t>生徒指導総合対策会議事務局　　担当：長野県教育委員会</w:t>
                                  </w:r>
                                  <w:r>
                                    <w:rPr>
                                      <w:rFonts w:ascii="ＭＳ ゴシック" w:eastAsia="ＭＳ ゴシック" w:hAnsi="ＭＳ ゴシック" w:hint="eastAsia"/>
                                      <w:sz w:val="20"/>
                                      <w:szCs w:val="20"/>
                                    </w:rPr>
                                    <w:t>事務局</w:t>
                                  </w:r>
                                  <w:r w:rsidRPr="00A524CB">
                                    <w:rPr>
                                      <w:rFonts w:ascii="ＭＳ ゴシック" w:eastAsia="ＭＳ ゴシック" w:hAnsi="ＭＳ ゴシック" w:hint="eastAsia"/>
                                      <w:sz w:val="20"/>
                                      <w:szCs w:val="20"/>
                                    </w:rPr>
                                    <w:t>教学指導課心の支援室</w:t>
                                  </w:r>
                                  <w:r>
                                    <w:rPr>
                                      <w:rFonts w:ascii="ＭＳ ゴシック" w:eastAsia="ＭＳ ゴシック" w:hAnsi="ＭＳ ゴシック" w:hint="eastAsia"/>
                                      <w:sz w:val="20"/>
                                      <w:szCs w:val="20"/>
                                    </w:rPr>
                                    <w:t xml:space="preserve"> </w:t>
                                  </w:r>
                                  <w:r w:rsidRPr="00A524CB">
                                    <w:rPr>
                                      <w:rFonts w:ascii="ＭＳ ゴシック" w:eastAsia="ＭＳ ゴシック" w:hAnsi="ＭＳ ゴシック" w:hint="eastAsia"/>
                                      <w:sz w:val="20"/>
                                      <w:szCs w:val="20"/>
                                    </w:rPr>
                                    <w:t>生徒指導係</w:t>
                                  </w:r>
                                </w:p>
                                <w:p w:rsidR="002E07F7" w:rsidRPr="00A524CB" w:rsidRDefault="002E07F7" w:rsidP="003463BC">
                                  <w:pPr>
                                    <w:spacing w:line="260" w:lineRule="exact"/>
                                    <w:jc w:val="center"/>
                                    <w:rPr>
                                      <w:rFonts w:ascii="ＭＳ ゴシック" w:eastAsia="ＭＳ ゴシック" w:hAnsi="ＭＳ ゴシック"/>
                                      <w:lang w:eastAsia="zh-TW"/>
                                    </w:rPr>
                                  </w:pPr>
                                  <w:r w:rsidRPr="00A524CB">
                                    <w:rPr>
                                      <w:rFonts w:ascii="ＭＳ ゴシック" w:eastAsia="ＭＳ ゴシック" w:hAnsi="ＭＳ ゴシック" w:hint="eastAsia"/>
                                    </w:rPr>
                                    <w:t xml:space="preserve">Tel　</w:t>
                                  </w:r>
                                  <w:r w:rsidRPr="00A524CB">
                                    <w:rPr>
                                      <w:rFonts w:ascii="ＭＳ ゴシック" w:eastAsia="ＭＳ ゴシック" w:hAnsi="ＭＳ ゴシック" w:hint="eastAsia"/>
                                      <w:lang w:eastAsia="zh-TW"/>
                                    </w:rPr>
                                    <w:t>026-235-7</w:t>
                                  </w:r>
                                  <w:r w:rsidRPr="00A524CB">
                                    <w:rPr>
                                      <w:rFonts w:ascii="ＭＳ ゴシック" w:eastAsia="ＭＳ ゴシック" w:hAnsi="ＭＳ ゴシック" w:hint="eastAsia"/>
                                    </w:rPr>
                                    <w:t>436</w:t>
                                  </w:r>
                                  <w:r w:rsidRPr="00A524CB">
                                    <w:rPr>
                                      <w:rFonts w:ascii="ＭＳ ゴシック" w:eastAsia="ＭＳ ゴシック" w:hAnsi="ＭＳ ゴシック" w:hint="eastAsia"/>
                                      <w:lang w:eastAsia="zh-TW"/>
                                    </w:rPr>
                                    <w:t>（直通）</w:t>
                                  </w:r>
                                  <w:r w:rsidRPr="00A524CB">
                                    <w:rPr>
                                      <w:rFonts w:ascii="ＭＳ ゴシック" w:eastAsia="ＭＳ ゴシック" w:hAnsi="ＭＳ ゴシック" w:hint="eastAsia"/>
                                    </w:rPr>
                                    <w:t xml:space="preserve">　　Fax　</w:t>
                                  </w:r>
                                  <w:r w:rsidRPr="00A524CB">
                                    <w:rPr>
                                      <w:rFonts w:ascii="ＭＳ ゴシック" w:eastAsia="ＭＳ ゴシック" w:hAnsi="ＭＳ ゴシック" w:hint="eastAsia"/>
                                      <w:lang w:eastAsia="zh-TW"/>
                                    </w:rPr>
                                    <w:t>026-235-7495</w:t>
                                  </w:r>
                                  <w:r w:rsidRPr="00A524CB">
                                    <w:rPr>
                                      <w:rFonts w:ascii="ＭＳ ゴシック" w:eastAsia="ＭＳ ゴシック" w:hAnsi="ＭＳ ゴシック" w:hint="eastAsia"/>
                                    </w:rPr>
                                    <w:t xml:space="preserve">　　E-mail　kokoro</w:t>
                                  </w:r>
                                  <w:r w:rsidRPr="00A524CB">
                                    <w:rPr>
                                      <w:rFonts w:ascii="ＭＳ ゴシック" w:eastAsia="ＭＳ ゴシック" w:hAnsi="ＭＳ ゴシック"/>
                                    </w:rPr>
                                    <w:t>@pref.nagano.</w:t>
                                  </w:r>
                                  <w:r w:rsidRPr="00A524CB">
                                    <w:rPr>
                                      <w:rFonts w:ascii="ＭＳ ゴシック" w:eastAsia="ＭＳ ゴシック" w:hAnsi="ＭＳ ゴシック" w:hint="eastAsia"/>
                                    </w:rPr>
                                    <w:t>lg.</w:t>
                                  </w:r>
                                  <w:r w:rsidRPr="00A524CB">
                                    <w:rPr>
                                      <w:rFonts w:ascii="ＭＳ ゴシック" w:eastAsia="ＭＳ ゴシック" w:hAnsi="ＭＳ ゴシック"/>
                                    </w:rPr>
                                    <w:t>jp</w:t>
                                  </w:r>
                                </w:p>
                              </w:tc>
                            </w:tr>
                          </w:tbl>
                          <w:p w:rsidR="002E07F7" w:rsidRPr="002E07F7" w:rsidRDefault="002E07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0" o:spid="_x0000_s1037" type="#_x0000_t202" style="position:absolute;left:0;text-align:left;margin-left:-43.15pt;margin-top:465.6pt;width:543pt;height:73.5pt;z-index:25189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" fillcolor="white [3201]" stroked="f" strokeweight=".5pt">
                <v:textbox>
                  <w:txbxContent>
                    <w:p w:rsidR="002E07F7" w:rsidRPr="00AE68FF" w:rsidRDefault="002E07F7" w:rsidP="002E07F7">
                      <w:pPr>
                        <w:spacing w:line="400" w:lineRule="exact"/>
                        <w:rPr>
                          <w:rFonts w:ascii="ＭＳ 明朝" w:hAnsi="ＭＳ 明朝"/>
                          <w:szCs w:val="21"/>
                        </w:rPr>
                      </w:pPr>
                      <w:r w:rsidRPr="00AE68FF">
                        <w:rPr>
                          <w:rFonts w:ascii="ＭＳ 明朝" w:hAnsi="ＭＳ 明朝" w:hint="eastAsia"/>
                          <w:szCs w:val="21"/>
                        </w:rPr>
                        <w:t>「ユビキタス＠ｎａｇａｎｏ」のバックナンバー等、指導資料をご活用ください。</w:t>
                      </w:r>
                    </w:p>
                    <w:p w:rsidR="002E07F7" w:rsidRDefault="004A7B07" w:rsidP="002E07F7">
                      <w:pPr>
                        <w:spacing w:line="240" w:lineRule="exact"/>
                        <w:jc w:val="right"/>
                        <w:rPr>
                          <w:rFonts w:ascii="ＭＳ 明朝" w:hAnsi="ＭＳ 明朝"/>
                          <w:szCs w:val="21"/>
                        </w:rPr>
                      </w:pPr>
                      <w:hyperlink r:id="rId19" w:history="1">
                        <w:r w:rsidR="002E07F7" w:rsidRPr="009F31CA">
                          <w:rPr>
                            <w:rStyle w:val="a3"/>
                            <w:rFonts w:ascii="ＭＳ ゴシック" w:eastAsia="ＭＳ ゴシック" w:hAnsi="ＭＳ ゴシック"/>
                            <w:szCs w:val="21"/>
                          </w:rPr>
                          <w:t>http://www.pref.nagano.lg.jp/kyoiku/kyogaku/shido/ketai/nagano/download.html</w:t>
                        </w:r>
                      </w:hyperlink>
                    </w:p>
                    <w:p w:rsidR="002E07F7" w:rsidRDefault="002E07F7" w:rsidP="002E07F7">
                      <w:pPr>
                        <w:spacing w:line="80" w:lineRule="exact"/>
                        <w:rPr>
                          <w:rFonts w:ascii="ＭＳ 明朝" w:hAnsi="ＭＳ 明朝"/>
                          <w:szCs w:val="21"/>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90"/>
                      </w:tblGrid>
                      <w:tr w:rsidR="002E07F7" w:rsidRPr="007B3044" w:rsidTr="002E07F7">
                        <w:trPr>
                          <w:trHeight w:val="401"/>
                        </w:trPr>
                        <w:tc>
                          <w:tcPr>
                            <w:tcW w:w="9090" w:type="dxa"/>
                            <w:vAlign w:val="center"/>
                          </w:tcPr>
                          <w:p w:rsidR="002E07F7" w:rsidRPr="00A524CB" w:rsidRDefault="002E07F7" w:rsidP="003463BC">
                            <w:pPr>
                              <w:spacing w:line="260" w:lineRule="exact"/>
                              <w:jc w:val="center"/>
                              <w:rPr>
                                <w:rFonts w:ascii="ＭＳ ゴシック" w:eastAsia="ＭＳ ゴシック" w:hAnsi="ＭＳ ゴシック"/>
                                <w:sz w:val="20"/>
                                <w:szCs w:val="20"/>
                              </w:rPr>
                            </w:pPr>
                            <w:r w:rsidRPr="00A524CB">
                              <w:rPr>
                                <w:rFonts w:ascii="ＭＳ ゴシック" w:eastAsia="ＭＳ ゴシック" w:hAnsi="ＭＳ ゴシック" w:hint="eastAsia"/>
                                <w:sz w:val="20"/>
                                <w:szCs w:val="20"/>
                              </w:rPr>
                              <w:t>生徒指導総合対策会議事務局　　担当：長野県教育委員会</w:t>
                            </w:r>
                            <w:r>
                              <w:rPr>
                                <w:rFonts w:ascii="ＭＳ ゴシック" w:eastAsia="ＭＳ ゴシック" w:hAnsi="ＭＳ ゴシック" w:hint="eastAsia"/>
                                <w:sz w:val="20"/>
                                <w:szCs w:val="20"/>
                              </w:rPr>
                              <w:t>事務局</w:t>
                            </w:r>
                            <w:r w:rsidRPr="00A524CB">
                              <w:rPr>
                                <w:rFonts w:ascii="ＭＳ ゴシック" w:eastAsia="ＭＳ ゴシック" w:hAnsi="ＭＳ ゴシック" w:hint="eastAsia"/>
                                <w:sz w:val="20"/>
                                <w:szCs w:val="20"/>
                              </w:rPr>
                              <w:t>教学指導課心の支援室</w:t>
                            </w:r>
                            <w:r>
                              <w:rPr>
                                <w:rFonts w:ascii="ＭＳ ゴシック" w:eastAsia="ＭＳ ゴシック" w:hAnsi="ＭＳ ゴシック" w:hint="eastAsia"/>
                                <w:sz w:val="20"/>
                                <w:szCs w:val="20"/>
                              </w:rPr>
                              <w:t xml:space="preserve"> </w:t>
                            </w:r>
                            <w:r w:rsidRPr="00A524CB">
                              <w:rPr>
                                <w:rFonts w:ascii="ＭＳ ゴシック" w:eastAsia="ＭＳ ゴシック" w:hAnsi="ＭＳ ゴシック" w:hint="eastAsia"/>
                                <w:sz w:val="20"/>
                                <w:szCs w:val="20"/>
                              </w:rPr>
                              <w:t>生徒指導係</w:t>
                            </w:r>
                          </w:p>
                          <w:p w:rsidR="002E07F7" w:rsidRPr="00A524CB" w:rsidRDefault="002E07F7" w:rsidP="003463BC">
                            <w:pPr>
                              <w:spacing w:line="260" w:lineRule="exact"/>
                              <w:jc w:val="center"/>
                              <w:rPr>
                                <w:rFonts w:ascii="ＭＳ ゴシック" w:eastAsia="ＭＳ ゴシック" w:hAnsi="ＭＳ ゴシック"/>
                                <w:lang w:eastAsia="zh-TW"/>
                              </w:rPr>
                            </w:pPr>
                            <w:r w:rsidRPr="00A524CB">
                              <w:rPr>
                                <w:rFonts w:ascii="ＭＳ ゴシック" w:eastAsia="ＭＳ ゴシック" w:hAnsi="ＭＳ ゴシック" w:hint="eastAsia"/>
                              </w:rPr>
                              <w:t xml:space="preserve">Tel　</w:t>
                            </w:r>
                            <w:r w:rsidRPr="00A524CB">
                              <w:rPr>
                                <w:rFonts w:ascii="ＭＳ ゴシック" w:eastAsia="ＭＳ ゴシック" w:hAnsi="ＭＳ ゴシック" w:hint="eastAsia"/>
                                <w:lang w:eastAsia="zh-TW"/>
                              </w:rPr>
                              <w:t>026-235-7</w:t>
                            </w:r>
                            <w:r w:rsidRPr="00A524CB">
                              <w:rPr>
                                <w:rFonts w:ascii="ＭＳ ゴシック" w:eastAsia="ＭＳ ゴシック" w:hAnsi="ＭＳ ゴシック" w:hint="eastAsia"/>
                              </w:rPr>
                              <w:t>436</w:t>
                            </w:r>
                            <w:r w:rsidRPr="00A524CB">
                              <w:rPr>
                                <w:rFonts w:ascii="ＭＳ ゴシック" w:eastAsia="ＭＳ ゴシック" w:hAnsi="ＭＳ ゴシック" w:hint="eastAsia"/>
                                <w:lang w:eastAsia="zh-TW"/>
                              </w:rPr>
                              <w:t>（直通）</w:t>
                            </w:r>
                            <w:r w:rsidRPr="00A524CB">
                              <w:rPr>
                                <w:rFonts w:ascii="ＭＳ ゴシック" w:eastAsia="ＭＳ ゴシック" w:hAnsi="ＭＳ ゴシック" w:hint="eastAsia"/>
                              </w:rPr>
                              <w:t xml:space="preserve">　　Fax　</w:t>
                            </w:r>
                            <w:r w:rsidRPr="00A524CB">
                              <w:rPr>
                                <w:rFonts w:ascii="ＭＳ ゴシック" w:eastAsia="ＭＳ ゴシック" w:hAnsi="ＭＳ ゴシック" w:hint="eastAsia"/>
                                <w:lang w:eastAsia="zh-TW"/>
                              </w:rPr>
                              <w:t>026-235-7495</w:t>
                            </w:r>
                            <w:r w:rsidRPr="00A524CB">
                              <w:rPr>
                                <w:rFonts w:ascii="ＭＳ ゴシック" w:eastAsia="ＭＳ ゴシック" w:hAnsi="ＭＳ ゴシック" w:hint="eastAsia"/>
                              </w:rPr>
                              <w:t xml:space="preserve">　　E-mail　kokoro</w:t>
                            </w:r>
                            <w:r w:rsidRPr="00A524CB">
                              <w:rPr>
                                <w:rFonts w:ascii="ＭＳ ゴシック" w:eastAsia="ＭＳ ゴシック" w:hAnsi="ＭＳ ゴシック"/>
                              </w:rPr>
                              <w:t>@pref.nagano.</w:t>
                            </w:r>
                            <w:r w:rsidRPr="00A524CB">
                              <w:rPr>
                                <w:rFonts w:ascii="ＭＳ ゴシック" w:eastAsia="ＭＳ ゴシック" w:hAnsi="ＭＳ ゴシック" w:hint="eastAsia"/>
                              </w:rPr>
                              <w:t>lg.</w:t>
                            </w:r>
                            <w:r w:rsidRPr="00A524CB">
                              <w:rPr>
                                <w:rFonts w:ascii="ＭＳ ゴシック" w:eastAsia="ＭＳ ゴシック" w:hAnsi="ＭＳ ゴシック"/>
                              </w:rPr>
                              <w:t>jp</w:t>
                            </w:r>
                          </w:p>
                        </w:tc>
                      </w:tr>
                    </w:tbl>
                    <w:p w:rsidR="002E07F7" w:rsidRPr="002E07F7" w:rsidRDefault="002E07F7"/>
                  </w:txbxContent>
                </v:textbox>
              </v:shape>
            </w:pict>
          </mc:Fallback>
        </mc:AlternateContent>
      </w:r>
    </w:p>
    <w:p w:rsidR="008B3E80" w:rsidRDefault="008B3E80" w:rsidP="008B3E80">
      <w:pPr>
        <w:spacing w:line="40" w:lineRule="exact"/>
        <w:ind w:right="403"/>
      </w:pPr>
    </w:p>
    <w:sectPr w:rsidR="008B3E80" w:rsidSect="005B5484">
      <w:pgSz w:w="11906" w:h="16838" w:code="9"/>
      <w:pgMar w:top="964" w:right="1418" w:bottom="680" w:left="1418" w:header="851" w:footer="992" w:gutter="0"/>
      <w:cols w:space="425"/>
      <w:titlePg/>
      <w:docGrid w:type="lines" w:linePitch="291" w:charSpace="-173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7B07" w:rsidRDefault="004A7B07">
      <w:r>
        <w:separator/>
      </w:r>
    </w:p>
  </w:endnote>
  <w:endnote w:type="continuationSeparator" w:id="0">
    <w:p w:rsidR="004A7B07" w:rsidRDefault="004A7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7B07" w:rsidRDefault="004A7B07">
      <w:r>
        <w:separator/>
      </w:r>
    </w:p>
  </w:footnote>
  <w:footnote w:type="continuationSeparator" w:id="0">
    <w:p w:rsidR="004A7B07" w:rsidRDefault="004A7B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640901"/>
    <w:multiLevelType w:val="hybridMultilevel"/>
    <w:tmpl w:val="7D3624A4"/>
    <w:lvl w:ilvl="0" w:tplc="E9864392">
      <w:start w:val="1"/>
      <w:numFmt w:val="decimalEnclosedCircle"/>
      <w:lvlText w:val="%1"/>
      <w:lvlJc w:val="left"/>
      <w:pPr>
        <w:tabs>
          <w:tab w:val="num" w:pos="764"/>
        </w:tabs>
        <w:ind w:left="764" w:hanging="360"/>
      </w:pPr>
      <w:rPr>
        <w:rFonts w:ascii="Times New Roman" w:eastAsia="Times New Roman" w:hAnsi="Times New Roman" w:cs="Times New Roman"/>
      </w:rPr>
    </w:lvl>
    <w:lvl w:ilvl="1" w:tplc="A9D6FF9A">
      <w:start w:val="1"/>
      <w:numFmt w:val="bullet"/>
      <w:lvlText w:val="・"/>
      <w:lvlJc w:val="left"/>
      <w:pPr>
        <w:tabs>
          <w:tab w:val="num" w:pos="1184"/>
        </w:tabs>
        <w:ind w:left="1184"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664"/>
        </w:tabs>
        <w:ind w:left="1664" w:hanging="420"/>
      </w:pPr>
    </w:lvl>
    <w:lvl w:ilvl="3" w:tplc="0409000F" w:tentative="1">
      <w:start w:val="1"/>
      <w:numFmt w:val="decimal"/>
      <w:lvlText w:val="%4."/>
      <w:lvlJc w:val="left"/>
      <w:pPr>
        <w:tabs>
          <w:tab w:val="num" w:pos="2084"/>
        </w:tabs>
        <w:ind w:left="2084" w:hanging="420"/>
      </w:pPr>
    </w:lvl>
    <w:lvl w:ilvl="4" w:tplc="04090017" w:tentative="1">
      <w:start w:val="1"/>
      <w:numFmt w:val="aiueoFullWidth"/>
      <w:lvlText w:val="(%5)"/>
      <w:lvlJc w:val="left"/>
      <w:pPr>
        <w:tabs>
          <w:tab w:val="num" w:pos="2504"/>
        </w:tabs>
        <w:ind w:left="2504" w:hanging="420"/>
      </w:pPr>
    </w:lvl>
    <w:lvl w:ilvl="5" w:tplc="04090011" w:tentative="1">
      <w:start w:val="1"/>
      <w:numFmt w:val="decimalEnclosedCircle"/>
      <w:lvlText w:val="%6"/>
      <w:lvlJc w:val="left"/>
      <w:pPr>
        <w:tabs>
          <w:tab w:val="num" w:pos="2924"/>
        </w:tabs>
        <w:ind w:left="2924" w:hanging="420"/>
      </w:pPr>
    </w:lvl>
    <w:lvl w:ilvl="6" w:tplc="0409000F" w:tentative="1">
      <w:start w:val="1"/>
      <w:numFmt w:val="decimal"/>
      <w:lvlText w:val="%7."/>
      <w:lvlJc w:val="left"/>
      <w:pPr>
        <w:tabs>
          <w:tab w:val="num" w:pos="3344"/>
        </w:tabs>
        <w:ind w:left="3344" w:hanging="420"/>
      </w:pPr>
    </w:lvl>
    <w:lvl w:ilvl="7" w:tplc="04090017" w:tentative="1">
      <w:start w:val="1"/>
      <w:numFmt w:val="aiueoFullWidth"/>
      <w:lvlText w:val="(%8)"/>
      <w:lvlJc w:val="left"/>
      <w:pPr>
        <w:tabs>
          <w:tab w:val="num" w:pos="3764"/>
        </w:tabs>
        <w:ind w:left="3764" w:hanging="420"/>
      </w:pPr>
    </w:lvl>
    <w:lvl w:ilvl="8" w:tplc="04090011" w:tentative="1">
      <w:start w:val="1"/>
      <w:numFmt w:val="decimalEnclosedCircle"/>
      <w:lvlText w:val="%9"/>
      <w:lvlJc w:val="left"/>
      <w:pPr>
        <w:tabs>
          <w:tab w:val="num" w:pos="4184"/>
        </w:tabs>
        <w:ind w:left="4184" w:hanging="420"/>
      </w:pPr>
    </w:lvl>
  </w:abstractNum>
  <w:abstractNum w:abstractNumId="1">
    <w:nsid w:val="25FA2F9F"/>
    <w:multiLevelType w:val="hybridMultilevel"/>
    <w:tmpl w:val="8FD4480A"/>
    <w:lvl w:ilvl="0" w:tplc="58B2125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nsid w:val="26AD7CEC"/>
    <w:multiLevelType w:val="hybridMultilevel"/>
    <w:tmpl w:val="9FB204E2"/>
    <w:lvl w:ilvl="0" w:tplc="BF90A022">
      <w:start w:val="1"/>
      <w:numFmt w:val="decimalEnclosedCircle"/>
      <w:lvlText w:val="%1"/>
      <w:lvlJc w:val="left"/>
      <w:pPr>
        <w:tabs>
          <w:tab w:val="num" w:pos="966"/>
        </w:tabs>
        <w:ind w:left="966" w:hanging="360"/>
      </w:pPr>
      <w:rPr>
        <w:rFonts w:hint="default"/>
      </w:rPr>
    </w:lvl>
    <w:lvl w:ilvl="1" w:tplc="04090017" w:tentative="1">
      <w:start w:val="1"/>
      <w:numFmt w:val="aiueoFullWidth"/>
      <w:lvlText w:val="(%2)"/>
      <w:lvlJc w:val="left"/>
      <w:pPr>
        <w:tabs>
          <w:tab w:val="num" w:pos="1446"/>
        </w:tabs>
        <w:ind w:left="1446" w:hanging="420"/>
      </w:pPr>
    </w:lvl>
    <w:lvl w:ilvl="2" w:tplc="04090011" w:tentative="1">
      <w:start w:val="1"/>
      <w:numFmt w:val="decimalEnclosedCircle"/>
      <w:lvlText w:val="%3"/>
      <w:lvlJc w:val="left"/>
      <w:pPr>
        <w:tabs>
          <w:tab w:val="num" w:pos="1866"/>
        </w:tabs>
        <w:ind w:left="1866" w:hanging="420"/>
      </w:pPr>
    </w:lvl>
    <w:lvl w:ilvl="3" w:tplc="0409000F" w:tentative="1">
      <w:start w:val="1"/>
      <w:numFmt w:val="decimal"/>
      <w:lvlText w:val="%4."/>
      <w:lvlJc w:val="left"/>
      <w:pPr>
        <w:tabs>
          <w:tab w:val="num" w:pos="2286"/>
        </w:tabs>
        <w:ind w:left="2286" w:hanging="420"/>
      </w:pPr>
    </w:lvl>
    <w:lvl w:ilvl="4" w:tplc="04090017" w:tentative="1">
      <w:start w:val="1"/>
      <w:numFmt w:val="aiueoFullWidth"/>
      <w:lvlText w:val="(%5)"/>
      <w:lvlJc w:val="left"/>
      <w:pPr>
        <w:tabs>
          <w:tab w:val="num" w:pos="2706"/>
        </w:tabs>
        <w:ind w:left="2706" w:hanging="420"/>
      </w:pPr>
    </w:lvl>
    <w:lvl w:ilvl="5" w:tplc="04090011" w:tentative="1">
      <w:start w:val="1"/>
      <w:numFmt w:val="decimalEnclosedCircle"/>
      <w:lvlText w:val="%6"/>
      <w:lvlJc w:val="left"/>
      <w:pPr>
        <w:tabs>
          <w:tab w:val="num" w:pos="3126"/>
        </w:tabs>
        <w:ind w:left="3126" w:hanging="420"/>
      </w:pPr>
    </w:lvl>
    <w:lvl w:ilvl="6" w:tplc="0409000F" w:tentative="1">
      <w:start w:val="1"/>
      <w:numFmt w:val="decimal"/>
      <w:lvlText w:val="%7."/>
      <w:lvlJc w:val="left"/>
      <w:pPr>
        <w:tabs>
          <w:tab w:val="num" w:pos="3546"/>
        </w:tabs>
        <w:ind w:left="3546" w:hanging="420"/>
      </w:pPr>
    </w:lvl>
    <w:lvl w:ilvl="7" w:tplc="04090017" w:tentative="1">
      <w:start w:val="1"/>
      <w:numFmt w:val="aiueoFullWidth"/>
      <w:lvlText w:val="(%8)"/>
      <w:lvlJc w:val="left"/>
      <w:pPr>
        <w:tabs>
          <w:tab w:val="num" w:pos="3966"/>
        </w:tabs>
        <w:ind w:left="3966" w:hanging="420"/>
      </w:pPr>
    </w:lvl>
    <w:lvl w:ilvl="8" w:tplc="04090011" w:tentative="1">
      <w:start w:val="1"/>
      <w:numFmt w:val="decimalEnclosedCircle"/>
      <w:lvlText w:val="%9"/>
      <w:lvlJc w:val="left"/>
      <w:pPr>
        <w:tabs>
          <w:tab w:val="num" w:pos="4386"/>
        </w:tabs>
        <w:ind w:left="4386" w:hanging="420"/>
      </w:pPr>
    </w:lvl>
  </w:abstractNum>
  <w:abstractNum w:abstractNumId="3">
    <w:nsid w:val="38BF3653"/>
    <w:multiLevelType w:val="hybridMultilevel"/>
    <w:tmpl w:val="8B2EC83E"/>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F667162"/>
    <w:multiLevelType w:val="hybridMultilevel"/>
    <w:tmpl w:val="D5E40486"/>
    <w:lvl w:ilvl="0" w:tplc="8F88C038">
      <w:start w:val="2007"/>
      <w:numFmt w:val="bullet"/>
      <w:lvlText w:val="・"/>
      <w:lvlJc w:val="left"/>
      <w:pPr>
        <w:tabs>
          <w:tab w:val="num" w:pos="1027"/>
        </w:tabs>
        <w:ind w:left="1027" w:hanging="405"/>
      </w:pPr>
      <w:rPr>
        <w:rFonts w:ascii="ＭＳ 明朝" w:eastAsia="ＭＳ 明朝" w:hAnsi="ＭＳ 明朝" w:cs="Times New Roman" w:hint="eastAsia"/>
      </w:rPr>
    </w:lvl>
    <w:lvl w:ilvl="1" w:tplc="0409000B" w:tentative="1">
      <w:start w:val="1"/>
      <w:numFmt w:val="bullet"/>
      <w:lvlText w:val=""/>
      <w:lvlJc w:val="left"/>
      <w:pPr>
        <w:tabs>
          <w:tab w:val="num" w:pos="1462"/>
        </w:tabs>
        <w:ind w:left="1462" w:hanging="420"/>
      </w:pPr>
      <w:rPr>
        <w:rFonts w:ascii="Wingdings" w:hAnsi="Wingdings" w:hint="default"/>
      </w:rPr>
    </w:lvl>
    <w:lvl w:ilvl="2" w:tplc="0409000D" w:tentative="1">
      <w:start w:val="1"/>
      <w:numFmt w:val="bullet"/>
      <w:lvlText w:val=""/>
      <w:lvlJc w:val="left"/>
      <w:pPr>
        <w:tabs>
          <w:tab w:val="num" w:pos="1882"/>
        </w:tabs>
        <w:ind w:left="1882" w:hanging="420"/>
      </w:pPr>
      <w:rPr>
        <w:rFonts w:ascii="Wingdings" w:hAnsi="Wingdings" w:hint="default"/>
      </w:rPr>
    </w:lvl>
    <w:lvl w:ilvl="3" w:tplc="04090001" w:tentative="1">
      <w:start w:val="1"/>
      <w:numFmt w:val="bullet"/>
      <w:lvlText w:val=""/>
      <w:lvlJc w:val="left"/>
      <w:pPr>
        <w:tabs>
          <w:tab w:val="num" w:pos="2302"/>
        </w:tabs>
        <w:ind w:left="2302" w:hanging="420"/>
      </w:pPr>
      <w:rPr>
        <w:rFonts w:ascii="Wingdings" w:hAnsi="Wingdings" w:hint="default"/>
      </w:rPr>
    </w:lvl>
    <w:lvl w:ilvl="4" w:tplc="0409000B" w:tentative="1">
      <w:start w:val="1"/>
      <w:numFmt w:val="bullet"/>
      <w:lvlText w:val=""/>
      <w:lvlJc w:val="left"/>
      <w:pPr>
        <w:tabs>
          <w:tab w:val="num" w:pos="2722"/>
        </w:tabs>
        <w:ind w:left="2722" w:hanging="420"/>
      </w:pPr>
      <w:rPr>
        <w:rFonts w:ascii="Wingdings" w:hAnsi="Wingdings" w:hint="default"/>
      </w:rPr>
    </w:lvl>
    <w:lvl w:ilvl="5" w:tplc="0409000D" w:tentative="1">
      <w:start w:val="1"/>
      <w:numFmt w:val="bullet"/>
      <w:lvlText w:val=""/>
      <w:lvlJc w:val="left"/>
      <w:pPr>
        <w:tabs>
          <w:tab w:val="num" w:pos="3142"/>
        </w:tabs>
        <w:ind w:left="3142" w:hanging="420"/>
      </w:pPr>
      <w:rPr>
        <w:rFonts w:ascii="Wingdings" w:hAnsi="Wingdings" w:hint="default"/>
      </w:rPr>
    </w:lvl>
    <w:lvl w:ilvl="6" w:tplc="04090001" w:tentative="1">
      <w:start w:val="1"/>
      <w:numFmt w:val="bullet"/>
      <w:lvlText w:val=""/>
      <w:lvlJc w:val="left"/>
      <w:pPr>
        <w:tabs>
          <w:tab w:val="num" w:pos="3562"/>
        </w:tabs>
        <w:ind w:left="3562" w:hanging="420"/>
      </w:pPr>
      <w:rPr>
        <w:rFonts w:ascii="Wingdings" w:hAnsi="Wingdings" w:hint="default"/>
      </w:rPr>
    </w:lvl>
    <w:lvl w:ilvl="7" w:tplc="0409000B" w:tentative="1">
      <w:start w:val="1"/>
      <w:numFmt w:val="bullet"/>
      <w:lvlText w:val=""/>
      <w:lvlJc w:val="left"/>
      <w:pPr>
        <w:tabs>
          <w:tab w:val="num" w:pos="3982"/>
        </w:tabs>
        <w:ind w:left="3982" w:hanging="420"/>
      </w:pPr>
      <w:rPr>
        <w:rFonts w:ascii="Wingdings" w:hAnsi="Wingdings" w:hint="default"/>
      </w:rPr>
    </w:lvl>
    <w:lvl w:ilvl="8" w:tplc="0409000D" w:tentative="1">
      <w:start w:val="1"/>
      <w:numFmt w:val="bullet"/>
      <w:lvlText w:val=""/>
      <w:lvlJc w:val="left"/>
      <w:pPr>
        <w:tabs>
          <w:tab w:val="num" w:pos="4402"/>
        </w:tabs>
        <w:ind w:left="4402" w:hanging="420"/>
      </w:pPr>
      <w:rPr>
        <w:rFonts w:ascii="Wingdings" w:hAnsi="Wingdings" w:hint="default"/>
      </w:rPr>
    </w:lvl>
  </w:abstractNum>
  <w:abstractNum w:abstractNumId="5">
    <w:nsid w:val="47985D42"/>
    <w:multiLevelType w:val="hybridMultilevel"/>
    <w:tmpl w:val="ADAE959A"/>
    <w:lvl w:ilvl="0" w:tplc="E1ECD8E0">
      <w:start w:val="268"/>
      <w:numFmt w:val="bullet"/>
      <w:lvlText w:val="・"/>
      <w:lvlJc w:val="left"/>
      <w:pPr>
        <w:tabs>
          <w:tab w:val="num" w:pos="662"/>
        </w:tabs>
        <w:ind w:left="662" w:hanging="360"/>
      </w:pPr>
      <w:rPr>
        <w:rFonts w:ascii="ＭＳ 明朝" w:eastAsia="ＭＳ 明朝" w:hAnsi="ＭＳ 明朝" w:cs="Times New Roman" w:hint="eastAsia"/>
      </w:rPr>
    </w:lvl>
    <w:lvl w:ilvl="1" w:tplc="0409000B" w:tentative="1">
      <w:start w:val="1"/>
      <w:numFmt w:val="bullet"/>
      <w:lvlText w:val=""/>
      <w:lvlJc w:val="left"/>
      <w:pPr>
        <w:tabs>
          <w:tab w:val="num" w:pos="1142"/>
        </w:tabs>
        <w:ind w:left="1142" w:hanging="420"/>
      </w:pPr>
      <w:rPr>
        <w:rFonts w:ascii="Wingdings" w:hAnsi="Wingdings" w:hint="default"/>
      </w:rPr>
    </w:lvl>
    <w:lvl w:ilvl="2" w:tplc="0409000D" w:tentative="1">
      <w:start w:val="1"/>
      <w:numFmt w:val="bullet"/>
      <w:lvlText w:val=""/>
      <w:lvlJc w:val="left"/>
      <w:pPr>
        <w:tabs>
          <w:tab w:val="num" w:pos="1562"/>
        </w:tabs>
        <w:ind w:left="1562" w:hanging="420"/>
      </w:pPr>
      <w:rPr>
        <w:rFonts w:ascii="Wingdings" w:hAnsi="Wingdings" w:hint="default"/>
      </w:rPr>
    </w:lvl>
    <w:lvl w:ilvl="3" w:tplc="04090001" w:tentative="1">
      <w:start w:val="1"/>
      <w:numFmt w:val="bullet"/>
      <w:lvlText w:val=""/>
      <w:lvlJc w:val="left"/>
      <w:pPr>
        <w:tabs>
          <w:tab w:val="num" w:pos="1982"/>
        </w:tabs>
        <w:ind w:left="1982" w:hanging="420"/>
      </w:pPr>
      <w:rPr>
        <w:rFonts w:ascii="Wingdings" w:hAnsi="Wingdings" w:hint="default"/>
      </w:rPr>
    </w:lvl>
    <w:lvl w:ilvl="4" w:tplc="0409000B" w:tentative="1">
      <w:start w:val="1"/>
      <w:numFmt w:val="bullet"/>
      <w:lvlText w:val=""/>
      <w:lvlJc w:val="left"/>
      <w:pPr>
        <w:tabs>
          <w:tab w:val="num" w:pos="2402"/>
        </w:tabs>
        <w:ind w:left="2402" w:hanging="420"/>
      </w:pPr>
      <w:rPr>
        <w:rFonts w:ascii="Wingdings" w:hAnsi="Wingdings" w:hint="default"/>
      </w:rPr>
    </w:lvl>
    <w:lvl w:ilvl="5" w:tplc="0409000D" w:tentative="1">
      <w:start w:val="1"/>
      <w:numFmt w:val="bullet"/>
      <w:lvlText w:val=""/>
      <w:lvlJc w:val="left"/>
      <w:pPr>
        <w:tabs>
          <w:tab w:val="num" w:pos="2822"/>
        </w:tabs>
        <w:ind w:left="2822" w:hanging="420"/>
      </w:pPr>
      <w:rPr>
        <w:rFonts w:ascii="Wingdings" w:hAnsi="Wingdings" w:hint="default"/>
      </w:rPr>
    </w:lvl>
    <w:lvl w:ilvl="6" w:tplc="04090001" w:tentative="1">
      <w:start w:val="1"/>
      <w:numFmt w:val="bullet"/>
      <w:lvlText w:val=""/>
      <w:lvlJc w:val="left"/>
      <w:pPr>
        <w:tabs>
          <w:tab w:val="num" w:pos="3242"/>
        </w:tabs>
        <w:ind w:left="3242" w:hanging="420"/>
      </w:pPr>
      <w:rPr>
        <w:rFonts w:ascii="Wingdings" w:hAnsi="Wingdings" w:hint="default"/>
      </w:rPr>
    </w:lvl>
    <w:lvl w:ilvl="7" w:tplc="0409000B" w:tentative="1">
      <w:start w:val="1"/>
      <w:numFmt w:val="bullet"/>
      <w:lvlText w:val=""/>
      <w:lvlJc w:val="left"/>
      <w:pPr>
        <w:tabs>
          <w:tab w:val="num" w:pos="3662"/>
        </w:tabs>
        <w:ind w:left="3662" w:hanging="420"/>
      </w:pPr>
      <w:rPr>
        <w:rFonts w:ascii="Wingdings" w:hAnsi="Wingdings" w:hint="default"/>
      </w:rPr>
    </w:lvl>
    <w:lvl w:ilvl="8" w:tplc="0409000D" w:tentative="1">
      <w:start w:val="1"/>
      <w:numFmt w:val="bullet"/>
      <w:lvlText w:val=""/>
      <w:lvlJc w:val="left"/>
      <w:pPr>
        <w:tabs>
          <w:tab w:val="num" w:pos="4082"/>
        </w:tabs>
        <w:ind w:left="4082" w:hanging="420"/>
      </w:pPr>
      <w:rPr>
        <w:rFonts w:ascii="Wingdings" w:hAnsi="Wingdings" w:hint="default"/>
      </w:rPr>
    </w:lvl>
  </w:abstractNum>
  <w:abstractNum w:abstractNumId="6">
    <w:nsid w:val="4BEA1546"/>
    <w:multiLevelType w:val="hybridMultilevel"/>
    <w:tmpl w:val="89F64C9E"/>
    <w:lvl w:ilvl="0" w:tplc="A94A15BE">
      <w:start w:val="1"/>
      <w:numFmt w:val="bullet"/>
      <w:lvlText w:val=""/>
      <w:lvlJc w:val="left"/>
      <w:pPr>
        <w:tabs>
          <w:tab w:val="num" w:pos="720"/>
        </w:tabs>
        <w:ind w:left="720" w:hanging="360"/>
      </w:pPr>
      <w:rPr>
        <w:rFonts w:ascii="Wingdings" w:hAnsi="Wingdings" w:hint="default"/>
      </w:rPr>
    </w:lvl>
    <w:lvl w:ilvl="1" w:tplc="8196DB88" w:tentative="1">
      <w:start w:val="1"/>
      <w:numFmt w:val="bullet"/>
      <w:lvlText w:val=""/>
      <w:lvlJc w:val="left"/>
      <w:pPr>
        <w:tabs>
          <w:tab w:val="num" w:pos="1440"/>
        </w:tabs>
        <w:ind w:left="1440" w:hanging="360"/>
      </w:pPr>
      <w:rPr>
        <w:rFonts w:ascii="Wingdings" w:hAnsi="Wingdings" w:hint="default"/>
      </w:rPr>
    </w:lvl>
    <w:lvl w:ilvl="2" w:tplc="7004C6E4" w:tentative="1">
      <w:start w:val="1"/>
      <w:numFmt w:val="bullet"/>
      <w:lvlText w:val=""/>
      <w:lvlJc w:val="left"/>
      <w:pPr>
        <w:tabs>
          <w:tab w:val="num" w:pos="2160"/>
        </w:tabs>
        <w:ind w:left="2160" w:hanging="360"/>
      </w:pPr>
      <w:rPr>
        <w:rFonts w:ascii="Wingdings" w:hAnsi="Wingdings" w:hint="default"/>
      </w:rPr>
    </w:lvl>
    <w:lvl w:ilvl="3" w:tplc="AE4A01E8" w:tentative="1">
      <w:start w:val="1"/>
      <w:numFmt w:val="bullet"/>
      <w:lvlText w:val=""/>
      <w:lvlJc w:val="left"/>
      <w:pPr>
        <w:tabs>
          <w:tab w:val="num" w:pos="2880"/>
        </w:tabs>
        <w:ind w:left="2880" w:hanging="360"/>
      </w:pPr>
      <w:rPr>
        <w:rFonts w:ascii="Wingdings" w:hAnsi="Wingdings" w:hint="default"/>
      </w:rPr>
    </w:lvl>
    <w:lvl w:ilvl="4" w:tplc="61A69588" w:tentative="1">
      <w:start w:val="1"/>
      <w:numFmt w:val="bullet"/>
      <w:lvlText w:val=""/>
      <w:lvlJc w:val="left"/>
      <w:pPr>
        <w:tabs>
          <w:tab w:val="num" w:pos="3600"/>
        </w:tabs>
        <w:ind w:left="3600" w:hanging="360"/>
      </w:pPr>
      <w:rPr>
        <w:rFonts w:ascii="Wingdings" w:hAnsi="Wingdings" w:hint="default"/>
      </w:rPr>
    </w:lvl>
    <w:lvl w:ilvl="5" w:tplc="F54CF7FC" w:tentative="1">
      <w:start w:val="1"/>
      <w:numFmt w:val="bullet"/>
      <w:lvlText w:val=""/>
      <w:lvlJc w:val="left"/>
      <w:pPr>
        <w:tabs>
          <w:tab w:val="num" w:pos="4320"/>
        </w:tabs>
        <w:ind w:left="4320" w:hanging="360"/>
      </w:pPr>
      <w:rPr>
        <w:rFonts w:ascii="Wingdings" w:hAnsi="Wingdings" w:hint="default"/>
      </w:rPr>
    </w:lvl>
    <w:lvl w:ilvl="6" w:tplc="13367438" w:tentative="1">
      <w:start w:val="1"/>
      <w:numFmt w:val="bullet"/>
      <w:lvlText w:val=""/>
      <w:lvlJc w:val="left"/>
      <w:pPr>
        <w:tabs>
          <w:tab w:val="num" w:pos="5040"/>
        </w:tabs>
        <w:ind w:left="5040" w:hanging="360"/>
      </w:pPr>
      <w:rPr>
        <w:rFonts w:ascii="Wingdings" w:hAnsi="Wingdings" w:hint="default"/>
      </w:rPr>
    </w:lvl>
    <w:lvl w:ilvl="7" w:tplc="1D5E0254" w:tentative="1">
      <w:start w:val="1"/>
      <w:numFmt w:val="bullet"/>
      <w:lvlText w:val=""/>
      <w:lvlJc w:val="left"/>
      <w:pPr>
        <w:tabs>
          <w:tab w:val="num" w:pos="5760"/>
        </w:tabs>
        <w:ind w:left="5760" w:hanging="360"/>
      </w:pPr>
      <w:rPr>
        <w:rFonts w:ascii="Wingdings" w:hAnsi="Wingdings" w:hint="default"/>
      </w:rPr>
    </w:lvl>
    <w:lvl w:ilvl="8" w:tplc="A3D21C14" w:tentative="1">
      <w:start w:val="1"/>
      <w:numFmt w:val="bullet"/>
      <w:lvlText w:val=""/>
      <w:lvlJc w:val="left"/>
      <w:pPr>
        <w:tabs>
          <w:tab w:val="num" w:pos="6480"/>
        </w:tabs>
        <w:ind w:left="6480" w:hanging="360"/>
      </w:pPr>
      <w:rPr>
        <w:rFonts w:ascii="Wingdings" w:hAnsi="Wingdings" w:hint="default"/>
      </w:rPr>
    </w:lvl>
  </w:abstractNum>
  <w:abstractNum w:abstractNumId="7">
    <w:nsid w:val="4E1F3F91"/>
    <w:multiLevelType w:val="hybridMultilevel"/>
    <w:tmpl w:val="C43CC574"/>
    <w:lvl w:ilvl="0" w:tplc="8056F8F8">
      <w:start w:val="268"/>
      <w:numFmt w:val="bullet"/>
      <w:lvlText w:val="・"/>
      <w:lvlJc w:val="left"/>
      <w:pPr>
        <w:tabs>
          <w:tab w:val="num" w:pos="772"/>
        </w:tabs>
        <w:ind w:left="772" w:hanging="360"/>
      </w:pPr>
      <w:rPr>
        <w:rFonts w:ascii="ＭＳ 明朝" w:eastAsia="ＭＳ 明朝" w:hAnsi="ＭＳ 明朝" w:cs="Times New Roman" w:hint="eastAsia"/>
      </w:rPr>
    </w:lvl>
    <w:lvl w:ilvl="1" w:tplc="0409000B" w:tentative="1">
      <w:start w:val="1"/>
      <w:numFmt w:val="bullet"/>
      <w:lvlText w:val=""/>
      <w:lvlJc w:val="left"/>
      <w:pPr>
        <w:tabs>
          <w:tab w:val="num" w:pos="1252"/>
        </w:tabs>
        <w:ind w:left="1252" w:hanging="420"/>
      </w:pPr>
      <w:rPr>
        <w:rFonts w:ascii="Wingdings" w:hAnsi="Wingdings" w:hint="default"/>
      </w:rPr>
    </w:lvl>
    <w:lvl w:ilvl="2" w:tplc="0409000D" w:tentative="1">
      <w:start w:val="1"/>
      <w:numFmt w:val="bullet"/>
      <w:lvlText w:val=""/>
      <w:lvlJc w:val="left"/>
      <w:pPr>
        <w:tabs>
          <w:tab w:val="num" w:pos="1672"/>
        </w:tabs>
        <w:ind w:left="1672" w:hanging="420"/>
      </w:pPr>
      <w:rPr>
        <w:rFonts w:ascii="Wingdings" w:hAnsi="Wingdings" w:hint="default"/>
      </w:rPr>
    </w:lvl>
    <w:lvl w:ilvl="3" w:tplc="04090001" w:tentative="1">
      <w:start w:val="1"/>
      <w:numFmt w:val="bullet"/>
      <w:lvlText w:val=""/>
      <w:lvlJc w:val="left"/>
      <w:pPr>
        <w:tabs>
          <w:tab w:val="num" w:pos="2092"/>
        </w:tabs>
        <w:ind w:left="2092" w:hanging="420"/>
      </w:pPr>
      <w:rPr>
        <w:rFonts w:ascii="Wingdings" w:hAnsi="Wingdings" w:hint="default"/>
      </w:rPr>
    </w:lvl>
    <w:lvl w:ilvl="4" w:tplc="0409000B" w:tentative="1">
      <w:start w:val="1"/>
      <w:numFmt w:val="bullet"/>
      <w:lvlText w:val=""/>
      <w:lvlJc w:val="left"/>
      <w:pPr>
        <w:tabs>
          <w:tab w:val="num" w:pos="2512"/>
        </w:tabs>
        <w:ind w:left="2512" w:hanging="420"/>
      </w:pPr>
      <w:rPr>
        <w:rFonts w:ascii="Wingdings" w:hAnsi="Wingdings" w:hint="default"/>
      </w:rPr>
    </w:lvl>
    <w:lvl w:ilvl="5" w:tplc="0409000D" w:tentative="1">
      <w:start w:val="1"/>
      <w:numFmt w:val="bullet"/>
      <w:lvlText w:val=""/>
      <w:lvlJc w:val="left"/>
      <w:pPr>
        <w:tabs>
          <w:tab w:val="num" w:pos="2932"/>
        </w:tabs>
        <w:ind w:left="2932" w:hanging="420"/>
      </w:pPr>
      <w:rPr>
        <w:rFonts w:ascii="Wingdings" w:hAnsi="Wingdings" w:hint="default"/>
      </w:rPr>
    </w:lvl>
    <w:lvl w:ilvl="6" w:tplc="04090001" w:tentative="1">
      <w:start w:val="1"/>
      <w:numFmt w:val="bullet"/>
      <w:lvlText w:val=""/>
      <w:lvlJc w:val="left"/>
      <w:pPr>
        <w:tabs>
          <w:tab w:val="num" w:pos="3352"/>
        </w:tabs>
        <w:ind w:left="3352" w:hanging="420"/>
      </w:pPr>
      <w:rPr>
        <w:rFonts w:ascii="Wingdings" w:hAnsi="Wingdings" w:hint="default"/>
      </w:rPr>
    </w:lvl>
    <w:lvl w:ilvl="7" w:tplc="0409000B" w:tentative="1">
      <w:start w:val="1"/>
      <w:numFmt w:val="bullet"/>
      <w:lvlText w:val=""/>
      <w:lvlJc w:val="left"/>
      <w:pPr>
        <w:tabs>
          <w:tab w:val="num" w:pos="3772"/>
        </w:tabs>
        <w:ind w:left="3772" w:hanging="420"/>
      </w:pPr>
      <w:rPr>
        <w:rFonts w:ascii="Wingdings" w:hAnsi="Wingdings" w:hint="default"/>
      </w:rPr>
    </w:lvl>
    <w:lvl w:ilvl="8" w:tplc="0409000D" w:tentative="1">
      <w:start w:val="1"/>
      <w:numFmt w:val="bullet"/>
      <w:lvlText w:val=""/>
      <w:lvlJc w:val="left"/>
      <w:pPr>
        <w:tabs>
          <w:tab w:val="num" w:pos="4192"/>
        </w:tabs>
        <w:ind w:left="4192" w:hanging="420"/>
      </w:pPr>
      <w:rPr>
        <w:rFonts w:ascii="Wingdings" w:hAnsi="Wingdings" w:hint="default"/>
      </w:rPr>
    </w:lvl>
  </w:abstractNum>
  <w:abstractNum w:abstractNumId="8">
    <w:nsid w:val="536E61B1"/>
    <w:multiLevelType w:val="hybridMultilevel"/>
    <w:tmpl w:val="BC188DDC"/>
    <w:lvl w:ilvl="0" w:tplc="041C099A">
      <w:start w:val="1"/>
      <w:numFmt w:val="decimalEnclosedCircle"/>
      <w:lvlText w:val="%1"/>
      <w:lvlJc w:val="left"/>
      <w:pPr>
        <w:tabs>
          <w:tab w:val="num" w:pos="390"/>
        </w:tabs>
        <w:ind w:left="390" w:hanging="39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6CD907C5"/>
    <w:multiLevelType w:val="hybridMultilevel"/>
    <w:tmpl w:val="A2C61C2E"/>
    <w:lvl w:ilvl="0" w:tplc="01382BCC">
      <w:start w:val="268"/>
      <w:numFmt w:val="bullet"/>
      <w:lvlText w:val="※"/>
      <w:lvlJc w:val="left"/>
      <w:pPr>
        <w:tabs>
          <w:tab w:val="num" w:pos="562"/>
        </w:tabs>
        <w:ind w:left="562"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42"/>
        </w:tabs>
        <w:ind w:left="1042" w:hanging="420"/>
      </w:pPr>
      <w:rPr>
        <w:rFonts w:ascii="Wingdings" w:hAnsi="Wingdings" w:hint="default"/>
      </w:rPr>
    </w:lvl>
    <w:lvl w:ilvl="2" w:tplc="0409000D" w:tentative="1">
      <w:start w:val="1"/>
      <w:numFmt w:val="bullet"/>
      <w:lvlText w:val=""/>
      <w:lvlJc w:val="left"/>
      <w:pPr>
        <w:tabs>
          <w:tab w:val="num" w:pos="1462"/>
        </w:tabs>
        <w:ind w:left="1462" w:hanging="420"/>
      </w:pPr>
      <w:rPr>
        <w:rFonts w:ascii="Wingdings" w:hAnsi="Wingdings" w:hint="default"/>
      </w:rPr>
    </w:lvl>
    <w:lvl w:ilvl="3" w:tplc="04090001" w:tentative="1">
      <w:start w:val="1"/>
      <w:numFmt w:val="bullet"/>
      <w:lvlText w:val=""/>
      <w:lvlJc w:val="left"/>
      <w:pPr>
        <w:tabs>
          <w:tab w:val="num" w:pos="1882"/>
        </w:tabs>
        <w:ind w:left="1882" w:hanging="420"/>
      </w:pPr>
      <w:rPr>
        <w:rFonts w:ascii="Wingdings" w:hAnsi="Wingdings" w:hint="default"/>
      </w:rPr>
    </w:lvl>
    <w:lvl w:ilvl="4" w:tplc="0409000B" w:tentative="1">
      <w:start w:val="1"/>
      <w:numFmt w:val="bullet"/>
      <w:lvlText w:val=""/>
      <w:lvlJc w:val="left"/>
      <w:pPr>
        <w:tabs>
          <w:tab w:val="num" w:pos="2302"/>
        </w:tabs>
        <w:ind w:left="2302" w:hanging="420"/>
      </w:pPr>
      <w:rPr>
        <w:rFonts w:ascii="Wingdings" w:hAnsi="Wingdings" w:hint="default"/>
      </w:rPr>
    </w:lvl>
    <w:lvl w:ilvl="5" w:tplc="0409000D" w:tentative="1">
      <w:start w:val="1"/>
      <w:numFmt w:val="bullet"/>
      <w:lvlText w:val=""/>
      <w:lvlJc w:val="left"/>
      <w:pPr>
        <w:tabs>
          <w:tab w:val="num" w:pos="2722"/>
        </w:tabs>
        <w:ind w:left="2722" w:hanging="420"/>
      </w:pPr>
      <w:rPr>
        <w:rFonts w:ascii="Wingdings" w:hAnsi="Wingdings" w:hint="default"/>
      </w:rPr>
    </w:lvl>
    <w:lvl w:ilvl="6" w:tplc="04090001" w:tentative="1">
      <w:start w:val="1"/>
      <w:numFmt w:val="bullet"/>
      <w:lvlText w:val=""/>
      <w:lvlJc w:val="left"/>
      <w:pPr>
        <w:tabs>
          <w:tab w:val="num" w:pos="3142"/>
        </w:tabs>
        <w:ind w:left="3142" w:hanging="420"/>
      </w:pPr>
      <w:rPr>
        <w:rFonts w:ascii="Wingdings" w:hAnsi="Wingdings" w:hint="default"/>
      </w:rPr>
    </w:lvl>
    <w:lvl w:ilvl="7" w:tplc="0409000B" w:tentative="1">
      <w:start w:val="1"/>
      <w:numFmt w:val="bullet"/>
      <w:lvlText w:val=""/>
      <w:lvlJc w:val="left"/>
      <w:pPr>
        <w:tabs>
          <w:tab w:val="num" w:pos="3562"/>
        </w:tabs>
        <w:ind w:left="3562" w:hanging="420"/>
      </w:pPr>
      <w:rPr>
        <w:rFonts w:ascii="Wingdings" w:hAnsi="Wingdings" w:hint="default"/>
      </w:rPr>
    </w:lvl>
    <w:lvl w:ilvl="8" w:tplc="0409000D" w:tentative="1">
      <w:start w:val="1"/>
      <w:numFmt w:val="bullet"/>
      <w:lvlText w:val=""/>
      <w:lvlJc w:val="left"/>
      <w:pPr>
        <w:tabs>
          <w:tab w:val="num" w:pos="3982"/>
        </w:tabs>
        <w:ind w:left="3982" w:hanging="420"/>
      </w:pPr>
      <w:rPr>
        <w:rFonts w:ascii="Wingdings" w:hAnsi="Wingdings" w:hint="default"/>
      </w:rPr>
    </w:lvl>
  </w:abstractNum>
  <w:abstractNum w:abstractNumId="10">
    <w:nsid w:val="6F62505C"/>
    <w:multiLevelType w:val="hybridMultilevel"/>
    <w:tmpl w:val="F82A0106"/>
    <w:lvl w:ilvl="0" w:tplc="6240AA20">
      <w:numFmt w:val="bullet"/>
      <w:lvlText w:val="・"/>
      <w:lvlJc w:val="left"/>
      <w:pPr>
        <w:tabs>
          <w:tab w:val="num" w:pos="1155"/>
        </w:tabs>
        <w:ind w:left="1155"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635"/>
        </w:tabs>
        <w:ind w:left="1635" w:hanging="420"/>
      </w:pPr>
      <w:rPr>
        <w:rFonts w:ascii="Wingdings" w:hAnsi="Wingdings" w:hint="default"/>
      </w:rPr>
    </w:lvl>
    <w:lvl w:ilvl="2" w:tplc="0409000D" w:tentative="1">
      <w:start w:val="1"/>
      <w:numFmt w:val="bullet"/>
      <w:lvlText w:val=""/>
      <w:lvlJc w:val="left"/>
      <w:pPr>
        <w:tabs>
          <w:tab w:val="num" w:pos="2055"/>
        </w:tabs>
        <w:ind w:left="2055" w:hanging="420"/>
      </w:pPr>
      <w:rPr>
        <w:rFonts w:ascii="Wingdings" w:hAnsi="Wingdings" w:hint="default"/>
      </w:rPr>
    </w:lvl>
    <w:lvl w:ilvl="3" w:tplc="04090001" w:tentative="1">
      <w:start w:val="1"/>
      <w:numFmt w:val="bullet"/>
      <w:lvlText w:val=""/>
      <w:lvlJc w:val="left"/>
      <w:pPr>
        <w:tabs>
          <w:tab w:val="num" w:pos="2475"/>
        </w:tabs>
        <w:ind w:left="2475" w:hanging="420"/>
      </w:pPr>
      <w:rPr>
        <w:rFonts w:ascii="Wingdings" w:hAnsi="Wingdings" w:hint="default"/>
      </w:rPr>
    </w:lvl>
    <w:lvl w:ilvl="4" w:tplc="0409000B" w:tentative="1">
      <w:start w:val="1"/>
      <w:numFmt w:val="bullet"/>
      <w:lvlText w:val=""/>
      <w:lvlJc w:val="left"/>
      <w:pPr>
        <w:tabs>
          <w:tab w:val="num" w:pos="2895"/>
        </w:tabs>
        <w:ind w:left="2895" w:hanging="420"/>
      </w:pPr>
      <w:rPr>
        <w:rFonts w:ascii="Wingdings" w:hAnsi="Wingdings" w:hint="default"/>
      </w:rPr>
    </w:lvl>
    <w:lvl w:ilvl="5" w:tplc="0409000D" w:tentative="1">
      <w:start w:val="1"/>
      <w:numFmt w:val="bullet"/>
      <w:lvlText w:val=""/>
      <w:lvlJc w:val="left"/>
      <w:pPr>
        <w:tabs>
          <w:tab w:val="num" w:pos="3315"/>
        </w:tabs>
        <w:ind w:left="3315" w:hanging="420"/>
      </w:pPr>
      <w:rPr>
        <w:rFonts w:ascii="Wingdings" w:hAnsi="Wingdings" w:hint="default"/>
      </w:rPr>
    </w:lvl>
    <w:lvl w:ilvl="6" w:tplc="04090001" w:tentative="1">
      <w:start w:val="1"/>
      <w:numFmt w:val="bullet"/>
      <w:lvlText w:val=""/>
      <w:lvlJc w:val="left"/>
      <w:pPr>
        <w:tabs>
          <w:tab w:val="num" w:pos="3735"/>
        </w:tabs>
        <w:ind w:left="3735" w:hanging="420"/>
      </w:pPr>
      <w:rPr>
        <w:rFonts w:ascii="Wingdings" w:hAnsi="Wingdings" w:hint="default"/>
      </w:rPr>
    </w:lvl>
    <w:lvl w:ilvl="7" w:tplc="0409000B" w:tentative="1">
      <w:start w:val="1"/>
      <w:numFmt w:val="bullet"/>
      <w:lvlText w:val=""/>
      <w:lvlJc w:val="left"/>
      <w:pPr>
        <w:tabs>
          <w:tab w:val="num" w:pos="4155"/>
        </w:tabs>
        <w:ind w:left="4155" w:hanging="420"/>
      </w:pPr>
      <w:rPr>
        <w:rFonts w:ascii="Wingdings" w:hAnsi="Wingdings" w:hint="default"/>
      </w:rPr>
    </w:lvl>
    <w:lvl w:ilvl="8" w:tplc="0409000D" w:tentative="1">
      <w:start w:val="1"/>
      <w:numFmt w:val="bullet"/>
      <w:lvlText w:val=""/>
      <w:lvlJc w:val="left"/>
      <w:pPr>
        <w:tabs>
          <w:tab w:val="num" w:pos="4575"/>
        </w:tabs>
        <w:ind w:left="4575" w:hanging="420"/>
      </w:pPr>
      <w:rPr>
        <w:rFonts w:ascii="Wingdings" w:hAnsi="Wingdings" w:hint="default"/>
      </w:rPr>
    </w:lvl>
  </w:abstractNum>
  <w:abstractNum w:abstractNumId="11">
    <w:nsid w:val="72BD7F81"/>
    <w:multiLevelType w:val="hybridMultilevel"/>
    <w:tmpl w:val="7C30DDBE"/>
    <w:lvl w:ilvl="0" w:tplc="99E44D14">
      <w:start w:val="26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4"/>
  </w:num>
  <w:num w:numId="3">
    <w:abstractNumId w:val="11"/>
  </w:num>
  <w:num w:numId="4">
    <w:abstractNumId w:val="1"/>
  </w:num>
  <w:num w:numId="5">
    <w:abstractNumId w:val="5"/>
  </w:num>
  <w:num w:numId="6">
    <w:abstractNumId w:val="7"/>
  </w:num>
  <w:num w:numId="7">
    <w:abstractNumId w:val="9"/>
  </w:num>
  <w:num w:numId="8">
    <w:abstractNumId w:val="2"/>
  </w:num>
  <w:num w:numId="9">
    <w:abstractNumId w:val="8"/>
  </w:num>
  <w:num w:numId="10">
    <w:abstractNumId w:val="10"/>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1"/>
  <w:drawingGridVerticalSpacing w:val="146"/>
  <w:displayHorizontalDrawingGridEvery w:val="0"/>
  <w:displayVerticalDrawingGridEvery w:val="2"/>
  <w:noPunctuationKerning/>
  <w:characterSpacingControl w:val="compressPunctuation"/>
  <w:hdrShapeDefaults>
    <o:shapedefaults v:ext="edit" spidmax="2049">
      <v:textbox inset="5.85pt,.7pt,5.85pt,.7pt"/>
      <o:colormru v:ext="edit" colors="#f39,#ffc,#ffebff,#ebebff,#ddf2ff,#ff9,#006,#c6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F49"/>
    <w:rsid w:val="000008B0"/>
    <w:rsid w:val="00002AD0"/>
    <w:rsid w:val="000051B1"/>
    <w:rsid w:val="00005E94"/>
    <w:rsid w:val="00010B6F"/>
    <w:rsid w:val="00013DA1"/>
    <w:rsid w:val="0001533D"/>
    <w:rsid w:val="000160B6"/>
    <w:rsid w:val="00016177"/>
    <w:rsid w:val="0001771D"/>
    <w:rsid w:val="000233DC"/>
    <w:rsid w:val="00024561"/>
    <w:rsid w:val="0002663D"/>
    <w:rsid w:val="000273E3"/>
    <w:rsid w:val="00027AD9"/>
    <w:rsid w:val="00030E99"/>
    <w:rsid w:val="00031EA5"/>
    <w:rsid w:val="00032F79"/>
    <w:rsid w:val="00040F0C"/>
    <w:rsid w:val="00041D71"/>
    <w:rsid w:val="00041D8F"/>
    <w:rsid w:val="0004415D"/>
    <w:rsid w:val="000442E1"/>
    <w:rsid w:val="000445DE"/>
    <w:rsid w:val="00044B3B"/>
    <w:rsid w:val="00044CA0"/>
    <w:rsid w:val="00045713"/>
    <w:rsid w:val="0004606A"/>
    <w:rsid w:val="000468C0"/>
    <w:rsid w:val="00047BCD"/>
    <w:rsid w:val="00052231"/>
    <w:rsid w:val="000528E0"/>
    <w:rsid w:val="00053637"/>
    <w:rsid w:val="000549A2"/>
    <w:rsid w:val="00060A44"/>
    <w:rsid w:val="00060CE4"/>
    <w:rsid w:val="00061FCF"/>
    <w:rsid w:val="00065F07"/>
    <w:rsid w:val="00066A83"/>
    <w:rsid w:val="00070176"/>
    <w:rsid w:val="00070F81"/>
    <w:rsid w:val="00071BB3"/>
    <w:rsid w:val="00072500"/>
    <w:rsid w:val="000729CD"/>
    <w:rsid w:val="00074190"/>
    <w:rsid w:val="00074C2E"/>
    <w:rsid w:val="0007532C"/>
    <w:rsid w:val="00075AB5"/>
    <w:rsid w:val="00075BE8"/>
    <w:rsid w:val="00076007"/>
    <w:rsid w:val="00076A24"/>
    <w:rsid w:val="000805DF"/>
    <w:rsid w:val="0008331F"/>
    <w:rsid w:val="00083763"/>
    <w:rsid w:val="00083A1F"/>
    <w:rsid w:val="00084EDD"/>
    <w:rsid w:val="00085AFB"/>
    <w:rsid w:val="00086F5A"/>
    <w:rsid w:val="00087FC9"/>
    <w:rsid w:val="00090CA3"/>
    <w:rsid w:val="000913D0"/>
    <w:rsid w:val="00094536"/>
    <w:rsid w:val="00096B71"/>
    <w:rsid w:val="00097B88"/>
    <w:rsid w:val="00097D04"/>
    <w:rsid w:val="000A3142"/>
    <w:rsid w:val="000A4964"/>
    <w:rsid w:val="000A50EB"/>
    <w:rsid w:val="000A56D6"/>
    <w:rsid w:val="000A73F4"/>
    <w:rsid w:val="000B0BEA"/>
    <w:rsid w:val="000B0C7D"/>
    <w:rsid w:val="000B1169"/>
    <w:rsid w:val="000B2FB1"/>
    <w:rsid w:val="000B3772"/>
    <w:rsid w:val="000B5A88"/>
    <w:rsid w:val="000B5D5A"/>
    <w:rsid w:val="000B5F96"/>
    <w:rsid w:val="000C0A70"/>
    <w:rsid w:val="000C0CB3"/>
    <w:rsid w:val="000C1C75"/>
    <w:rsid w:val="000C35FC"/>
    <w:rsid w:val="000C38D0"/>
    <w:rsid w:val="000C4496"/>
    <w:rsid w:val="000C68C4"/>
    <w:rsid w:val="000C6D62"/>
    <w:rsid w:val="000C7C14"/>
    <w:rsid w:val="000D2584"/>
    <w:rsid w:val="000D2DD3"/>
    <w:rsid w:val="000D3348"/>
    <w:rsid w:val="000D7CC2"/>
    <w:rsid w:val="000D7E53"/>
    <w:rsid w:val="000E0483"/>
    <w:rsid w:val="000E0CD4"/>
    <w:rsid w:val="000E1165"/>
    <w:rsid w:val="000E14DD"/>
    <w:rsid w:val="000E1E89"/>
    <w:rsid w:val="000E43A9"/>
    <w:rsid w:val="000F2DDF"/>
    <w:rsid w:val="000F2DF8"/>
    <w:rsid w:val="000F51B0"/>
    <w:rsid w:val="00100D02"/>
    <w:rsid w:val="00101039"/>
    <w:rsid w:val="0010133D"/>
    <w:rsid w:val="00101A83"/>
    <w:rsid w:val="001020EB"/>
    <w:rsid w:val="0010252F"/>
    <w:rsid w:val="00102F37"/>
    <w:rsid w:val="00104048"/>
    <w:rsid w:val="00105B3E"/>
    <w:rsid w:val="00105EFA"/>
    <w:rsid w:val="00106B91"/>
    <w:rsid w:val="00110E2F"/>
    <w:rsid w:val="001112A9"/>
    <w:rsid w:val="00112DCF"/>
    <w:rsid w:val="00112F36"/>
    <w:rsid w:val="00112F5C"/>
    <w:rsid w:val="00113F56"/>
    <w:rsid w:val="00114163"/>
    <w:rsid w:val="0011468B"/>
    <w:rsid w:val="00116219"/>
    <w:rsid w:val="0011629D"/>
    <w:rsid w:val="00116AE4"/>
    <w:rsid w:val="00116F7F"/>
    <w:rsid w:val="00120116"/>
    <w:rsid w:val="00125614"/>
    <w:rsid w:val="0012633A"/>
    <w:rsid w:val="001276C3"/>
    <w:rsid w:val="00127AFB"/>
    <w:rsid w:val="00131AB4"/>
    <w:rsid w:val="0013371D"/>
    <w:rsid w:val="001337F1"/>
    <w:rsid w:val="00133C01"/>
    <w:rsid w:val="00135463"/>
    <w:rsid w:val="001369B3"/>
    <w:rsid w:val="00140325"/>
    <w:rsid w:val="00141AAE"/>
    <w:rsid w:val="00150533"/>
    <w:rsid w:val="001546EA"/>
    <w:rsid w:val="00155DB0"/>
    <w:rsid w:val="00160133"/>
    <w:rsid w:val="00161130"/>
    <w:rsid w:val="0016179E"/>
    <w:rsid w:val="00161F76"/>
    <w:rsid w:val="00162EFC"/>
    <w:rsid w:val="00164257"/>
    <w:rsid w:val="0016623C"/>
    <w:rsid w:val="00166C68"/>
    <w:rsid w:val="00167F14"/>
    <w:rsid w:val="001702B2"/>
    <w:rsid w:val="00171B69"/>
    <w:rsid w:val="00171DFE"/>
    <w:rsid w:val="0017214E"/>
    <w:rsid w:val="001724F4"/>
    <w:rsid w:val="00173090"/>
    <w:rsid w:val="00175497"/>
    <w:rsid w:val="00181004"/>
    <w:rsid w:val="001815C9"/>
    <w:rsid w:val="0018163E"/>
    <w:rsid w:val="00181BF1"/>
    <w:rsid w:val="00181C23"/>
    <w:rsid w:val="00182436"/>
    <w:rsid w:val="00183450"/>
    <w:rsid w:val="001848CF"/>
    <w:rsid w:val="00185F0F"/>
    <w:rsid w:val="00186EDA"/>
    <w:rsid w:val="0018761E"/>
    <w:rsid w:val="00190430"/>
    <w:rsid w:val="00190DE3"/>
    <w:rsid w:val="0019189B"/>
    <w:rsid w:val="00192E69"/>
    <w:rsid w:val="00193C61"/>
    <w:rsid w:val="001957DE"/>
    <w:rsid w:val="00197073"/>
    <w:rsid w:val="001A028C"/>
    <w:rsid w:val="001A279B"/>
    <w:rsid w:val="001A6025"/>
    <w:rsid w:val="001A6341"/>
    <w:rsid w:val="001B1593"/>
    <w:rsid w:val="001B20A8"/>
    <w:rsid w:val="001B4D55"/>
    <w:rsid w:val="001B625F"/>
    <w:rsid w:val="001B6812"/>
    <w:rsid w:val="001B6DF4"/>
    <w:rsid w:val="001B6E86"/>
    <w:rsid w:val="001B77E8"/>
    <w:rsid w:val="001C010A"/>
    <w:rsid w:val="001C1C25"/>
    <w:rsid w:val="001C1E9E"/>
    <w:rsid w:val="001C1F06"/>
    <w:rsid w:val="001C2B15"/>
    <w:rsid w:val="001C31D3"/>
    <w:rsid w:val="001C34CC"/>
    <w:rsid w:val="001C3E11"/>
    <w:rsid w:val="001C44FE"/>
    <w:rsid w:val="001C6033"/>
    <w:rsid w:val="001C6CDD"/>
    <w:rsid w:val="001C6F48"/>
    <w:rsid w:val="001C72D6"/>
    <w:rsid w:val="001D1146"/>
    <w:rsid w:val="001D2015"/>
    <w:rsid w:val="001D63AA"/>
    <w:rsid w:val="001E2314"/>
    <w:rsid w:val="001E2C69"/>
    <w:rsid w:val="001E2D55"/>
    <w:rsid w:val="001E30DD"/>
    <w:rsid w:val="001E3A64"/>
    <w:rsid w:val="001E3B4B"/>
    <w:rsid w:val="001E4ADA"/>
    <w:rsid w:val="001E5C4C"/>
    <w:rsid w:val="001E5FB5"/>
    <w:rsid w:val="001F1CFA"/>
    <w:rsid w:val="001F1EE9"/>
    <w:rsid w:val="001F262F"/>
    <w:rsid w:val="001F3619"/>
    <w:rsid w:val="001F36B3"/>
    <w:rsid w:val="002001A4"/>
    <w:rsid w:val="002005D3"/>
    <w:rsid w:val="0020295F"/>
    <w:rsid w:val="00204671"/>
    <w:rsid w:val="002059E5"/>
    <w:rsid w:val="0020665F"/>
    <w:rsid w:val="00212B1F"/>
    <w:rsid w:val="0021426C"/>
    <w:rsid w:val="0021539B"/>
    <w:rsid w:val="00215604"/>
    <w:rsid w:val="00215C20"/>
    <w:rsid w:val="00217E23"/>
    <w:rsid w:val="002201D3"/>
    <w:rsid w:val="00222473"/>
    <w:rsid w:val="002245EB"/>
    <w:rsid w:val="00224DF5"/>
    <w:rsid w:val="00226AA1"/>
    <w:rsid w:val="002323F2"/>
    <w:rsid w:val="00232611"/>
    <w:rsid w:val="00234C7B"/>
    <w:rsid w:val="00234D31"/>
    <w:rsid w:val="002354CE"/>
    <w:rsid w:val="002367A8"/>
    <w:rsid w:val="00236F55"/>
    <w:rsid w:val="002373C8"/>
    <w:rsid w:val="00240DA0"/>
    <w:rsid w:val="0024235A"/>
    <w:rsid w:val="002423C1"/>
    <w:rsid w:val="0024353D"/>
    <w:rsid w:val="00243961"/>
    <w:rsid w:val="00244F12"/>
    <w:rsid w:val="00247271"/>
    <w:rsid w:val="0024782A"/>
    <w:rsid w:val="002519B3"/>
    <w:rsid w:val="00255C31"/>
    <w:rsid w:val="00257D46"/>
    <w:rsid w:val="002600D7"/>
    <w:rsid w:val="00260649"/>
    <w:rsid w:val="0026323F"/>
    <w:rsid w:val="002635AC"/>
    <w:rsid w:val="00265736"/>
    <w:rsid w:val="00265FE2"/>
    <w:rsid w:val="002661CB"/>
    <w:rsid w:val="00267A78"/>
    <w:rsid w:val="00270053"/>
    <w:rsid w:val="00272836"/>
    <w:rsid w:val="00272D56"/>
    <w:rsid w:val="00272DFE"/>
    <w:rsid w:val="00273396"/>
    <w:rsid w:val="0027496B"/>
    <w:rsid w:val="00275785"/>
    <w:rsid w:val="00276F8F"/>
    <w:rsid w:val="0027714E"/>
    <w:rsid w:val="00280265"/>
    <w:rsid w:val="00282683"/>
    <w:rsid w:val="0028331B"/>
    <w:rsid w:val="00285ADE"/>
    <w:rsid w:val="00286389"/>
    <w:rsid w:val="0029017B"/>
    <w:rsid w:val="0029135B"/>
    <w:rsid w:val="00292377"/>
    <w:rsid w:val="00293A6E"/>
    <w:rsid w:val="00293C1B"/>
    <w:rsid w:val="002944A2"/>
    <w:rsid w:val="002945F8"/>
    <w:rsid w:val="00294964"/>
    <w:rsid w:val="00296987"/>
    <w:rsid w:val="002A2B4C"/>
    <w:rsid w:val="002A4D71"/>
    <w:rsid w:val="002A5357"/>
    <w:rsid w:val="002A62DB"/>
    <w:rsid w:val="002A6EAE"/>
    <w:rsid w:val="002A72D6"/>
    <w:rsid w:val="002A731F"/>
    <w:rsid w:val="002A7DAD"/>
    <w:rsid w:val="002B120F"/>
    <w:rsid w:val="002B178A"/>
    <w:rsid w:val="002B266A"/>
    <w:rsid w:val="002B2B5D"/>
    <w:rsid w:val="002B4683"/>
    <w:rsid w:val="002B537C"/>
    <w:rsid w:val="002B6E1D"/>
    <w:rsid w:val="002C0CCD"/>
    <w:rsid w:val="002C339C"/>
    <w:rsid w:val="002C4547"/>
    <w:rsid w:val="002C4845"/>
    <w:rsid w:val="002D0972"/>
    <w:rsid w:val="002D0B69"/>
    <w:rsid w:val="002D22D0"/>
    <w:rsid w:val="002D6BD0"/>
    <w:rsid w:val="002E07F7"/>
    <w:rsid w:val="002E0D84"/>
    <w:rsid w:val="002E1648"/>
    <w:rsid w:val="002E1FBA"/>
    <w:rsid w:val="002E32E3"/>
    <w:rsid w:val="002E4CD1"/>
    <w:rsid w:val="002E6E19"/>
    <w:rsid w:val="002E6FEF"/>
    <w:rsid w:val="002F0F81"/>
    <w:rsid w:val="002F13F6"/>
    <w:rsid w:val="002F1E09"/>
    <w:rsid w:val="002F302D"/>
    <w:rsid w:val="002F4307"/>
    <w:rsid w:val="002F534F"/>
    <w:rsid w:val="002F65E8"/>
    <w:rsid w:val="002F77B9"/>
    <w:rsid w:val="0030068C"/>
    <w:rsid w:val="003014F8"/>
    <w:rsid w:val="00301FC7"/>
    <w:rsid w:val="003028ED"/>
    <w:rsid w:val="00302B6B"/>
    <w:rsid w:val="003031E6"/>
    <w:rsid w:val="00303207"/>
    <w:rsid w:val="003041CC"/>
    <w:rsid w:val="00304883"/>
    <w:rsid w:val="00304D76"/>
    <w:rsid w:val="003051A9"/>
    <w:rsid w:val="003236CC"/>
    <w:rsid w:val="00323C65"/>
    <w:rsid w:val="00323DFC"/>
    <w:rsid w:val="0032425D"/>
    <w:rsid w:val="00324D46"/>
    <w:rsid w:val="003257DB"/>
    <w:rsid w:val="00325873"/>
    <w:rsid w:val="00326EFF"/>
    <w:rsid w:val="0032721D"/>
    <w:rsid w:val="00327AF3"/>
    <w:rsid w:val="00331FB6"/>
    <w:rsid w:val="0033305E"/>
    <w:rsid w:val="0033380D"/>
    <w:rsid w:val="00336FE0"/>
    <w:rsid w:val="003400FA"/>
    <w:rsid w:val="00343823"/>
    <w:rsid w:val="00344E0A"/>
    <w:rsid w:val="00345E58"/>
    <w:rsid w:val="00350B4B"/>
    <w:rsid w:val="003514CA"/>
    <w:rsid w:val="003519FB"/>
    <w:rsid w:val="00351C0D"/>
    <w:rsid w:val="003535A0"/>
    <w:rsid w:val="003538F6"/>
    <w:rsid w:val="00353D62"/>
    <w:rsid w:val="00353FEE"/>
    <w:rsid w:val="00354AAD"/>
    <w:rsid w:val="00354D39"/>
    <w:rsid w:val="003600D6"/>
    <w:rsid w:val="00361D68"/>
    <w:rsid w:val="00362112"/>
    <w:rsid w:val="00363ACF"/>
    <w:rsid w:val="00363DA0"/>
    <w:rsid w:val="00363DE7"/>
    <w:rsid w:val="00363F3C"/>
    <w:rsid w:val="0036487A"/>
    <w:rsid w:val="00364D59"/>
    <w:rsid w:val="00365D69"/>
    <w:rsid w:val="00365D7C"/>
    <w:rsid w:val="00371317"/>
    <w:rsid w:val="00371440"/>
    <w:rsid w:val="00373629"/>
    <w:rsid w:val="00376C4D"/>
    <w:rsid w:val="003777EC"/>
    <w:rsid w:val="003777F4"/>
    <w:rsid w:val="003812D8"/>
    <w:rsid w:val="00381C7A"/>
    <w:rsid w:val="00381EA4"/>
    <w:rsid w:val="00382341"/>
    <w:rsid w:val="003826BE"/>
    <w:rsid w:val="0038382C"/>
    <w:rsid w:val="003839F2"/>
    <w:rsid w:val="00383FA3"/>
    <w:rsid w:val="003844F8"/>
    <w:rsid w:val="003850FF"/>
    <w:rsid w:val="00387A35"/>
    <w:rsid w:val="0039048E"/>
    <w:rsid w:val="003905D3"/>
    <w:rsid w:val="00390F9D"/>
    <w:rsid w:val="00393D52"/>
    <w:rsid w:val="00394C9D"/>
    <w:rsid w:val="00394D1C"/>
    <w:rsid w:val="00397668"/>
    <w:rsid w:val="003A16BA"/>
    <w:rsid w:val="003A35D0"/>
    <w:rsid w:val="003A7794"/>
    <w:rsid w:val="003B0160"/>
    <w:rsid w:val="003B0D1C"/>
    <w:rsid w:val="003B13D6"/>
    <w:rsid w:val="003B1BD2"/>
    <w:rsid w:val="003B1D37"/>
    <w:rsid w:val="003B5610"/>
    <w:rsid w:val="003B59FA"/>
    <w:rsid w:val="003C2041"/>
    <w:rsid w:val="003C2C1A"/>
    <w:rsid w:val="003C37AE"/>
    <w:rsid w:val="003C3AEC"/>
    <w:rsid w:val="003C4413"/>
    <w:rsid w:val="003C4D5C"/>
    <w:rsid w:val="003C5325"/>
    <w:rsid w:val="003C5BAA"/>
    <w:rsid w:val="003C6CF7"/>
    <w:rsid w:val="003C7665"/>
    <w:rsid w:val="003D0440"/>
    <w:rsid w:val="003D1080"/>
    <w:rsid w:val="003D1BF8"/>
    <w:rsid w:val="003D2022"/>
    <w:rsid w:val="003D25F9"/>
    <w:rsid w:val="003E1323"/>
    <w:rsid w:val="003E244E"/>
    <w:rsid w:val="003E6087"/>
    <w:rsid w:val="003E686F"/>
    <w:rsid w:val="003E7465"/>
    <w:rsid w:val="003F14E3"/>
    <w:rsid w:val="003F20E1"/>
    <w:rsid w:val="003F2876"/>
    <w:rsid w:val="003F317B"/>
    <w:rsid w:val="003F3B17"/>
    <w:rsid w:val="003F4D95"/>
    <w:rsid w:val="003F4DFD"/>
    <w:rsid w:val="003F75C8"/>
    <w:rsid w:val="003F7C09"/>
    <w:rsid w:val="0040062F"/>
    <w:rsid w:val="00400A8C"/>
    <w:rsid w:val="00400C32"/>
    <w:rsid w:val="004025D5"/>
    <w:rsid w:val="004031F0"/>
    <w:rsid w:val="0040324D"/>
    <w:rsid w:val="004038E6"/>
    <w:rsid w:val="00407EBE"/>
    <w:rsid w:val="00411635"/>
    <w:rsid w:val="00411BBD"/>
    <w:rsid w:val="00412253"/>
    <w:rsid w:val="00413374"/>
    <w:rsid w:val="004138ED"/>
    <w:rsid w:val="00413F95"/>
    <w:rsid w:val="0041423D"/>
    <w:rsid w:val="00416113"/>
    <w:rsid w:val="00416D25"/>
    <w:rsid w:val="00417400"/>
    <w:rsid w:val="004175B9"/>
    <w:rsid w:val="00417E08"/>
    <w:rsid w:val="00423C27"/>
    <w:rsid w:val="00425A65"/>
    <w:rsid w:val="00425B82"/>
    <w:rsid w:val="00432706"/>
    <w:rsid w:val="00434916"/>
    <w:rsid w:val="00435068"/>
    <w:rsid w:val="00436B77"/>
    <w:rsid w:val="00436FB8"/>
    <w:rsid w:val="00440397"/>
    <w:rsid w:val="00440685"/>
    <w:rsid w:val="0044171F"/>
    <w:rsid w:val="00441A23"/>
    <w:rsid w:val="004433BD"/>
    <w:rsid w:val="00444116"/>
    <w:rsid w:val="00444361"/>
    <w:rsid w:val="00446435"/>
    <w:rsid w:val="00446B7F"/>
    <w:rsid w:val="00446FC3"/>
    <w:rsid w:val="00452E32"/>
    <w:rsid w:val="00454C86"/>
    <w:rsid w:val="00455142"/>
    <w:rsid w:val="0045596A"/>
    <w:rsid w:val="00455E45"/>
    <w:rsid w:val="00456676"/>
    <w:rsid w:val="00457163"/>
    <w:rsid w:val="0046047C"/>
    <w:rsid w:val="00462319"/>
    <w:rsid w:val="0046712C"/>
    <w:rsid w:val="00472AD6"/>
    <w:rsid w:val="00472E7B"/>
    <w:rsid w:val="0047333C"/>
    <w:rsid w:val="0047543E"/>
    <w:rsid w:val="0048002D"/>
    <w:rsid w:val="00483104"/>
    <w:rsid w:val="0048311E"/>
    <w:rsid w:val="0048467B"/>
    <w:rsid w:val="00485115"/>
    <w:rsid w:val="00485E93"/>
    <w:rsid w:val="004860A3"/>
    <w:rsid w:val="004866A7"/>
    <w:rsid w:val="004866DD"/>
    <w:rsid w:val="00486EEB"/>
    <w:rsid w:val="00487B0A"/>
    <w:rsid w:val="004929D7"/>
    <w:rsid w:val="004936A8"/>
    <w:rsid w:val="0049610E"/>
    <w:rsid w:val="00496394"/>
    <w:rsid w:val="00496793"/>
    <w:rsid w:val="004A37EA"/>
    <w:rsid w:val="004A4AAC"/>
    <w:rsid w:val="004A76ED"/>
    <w:rsid w:val="004A7B07"/>
    <w:rsid w:val="004A7D2E"/>
    <w:rsid w:val="004B114B"/>
    <w:rsid w:val="004B154B"/>
    <w:rsid w:val="004B31FE"/>
    <w:rsid w:val="004B3FA6"/>
    <w:rsid w:val="004B55D4"/>
    <w:rsid w:val="004B69C7"/>
    <w:rsid w:val="004B6AA1"/>
    <w:rsid w:val="004B7061"/>
    <w:rsid w:val="004C0CC5"/>
    <w:rsid w:val="004C35CB"/>
    <w:rsid w:val="004C664B"/>
    <w:rsid w:val="004C7B56"/>
    <w:rsid w:val="004D0A89"/>
    <w:rsid w:val="004D255E"/>
    <w:rsid w:val="004D2E36"/>
    <w:rsid w:val="004D3990"/>
    <w:rsid w:val="004D58BB"/>
    <w:rsid w:val="004E0186"/>
    <w:rsid w:val="004E19FB"/>
    <w:rsid w:val="004E1E4E"/>
    <w:rsid w:val="004E4185"/>
    <w:rsid w:val="004E460F"/>
    <w:rsid w:val="004E4CAF"/>
    <w:rsid w:val="004E534C"/>
    <w:rsid w:val="004E5566"/>
    <w:rsid w:val="004E6747"/>
    <w:rsid w:val="004E73EC"/>
    <w:rsid w:val="004F01EC"/>
    <w:rsid w:val="004F1F72"/>
    <w:rsid w:val="004F3080"/>
    <w:rsid w:val="004F3675"/>
    <w:rsid w:val="004F52BC"/>
    <w:rsid w:val="0050192B"/>
    <w:rsid w:val="005021ED"/>
    <w:rsid w:val="00502A78"/>
    <w:rsid w:val="0050748E"/>
    <w:rsid w:val="00510409"/>
    <w:rsid w:val="005110E9"/>
    <w:rsid w:val="0051170C"/>
    <w:rsid w:val="005150E8"/>
    <w:rsid w:val="0051551C"/>
    <w:rsid w:val="00516CB1"/>
    <w:rsid w:val="0051708A"/>
    <w:rsid w:val="0051718C"/>
    <w:rsid w:val="0052200D"/>
    <w:rsid w:val="00522401"/>
    <w:rsid w:val="00525DA8"/>
    <w:rsid w:val="00526398"/>
    <w:rsid w:val="00526FFF"/>
    <w:rsid w:val="00530094"/>
    <w:rsid w:val="0053023F"/>
    <w:rsid w:val="0053153B"/>
    <w:rsid w:val="005335A5"/>
    <w:rsid w:val="00534923"/>
    <w:rsid w:val="00534FB1"/>
    <w:rsid w:val="00541864"/>
    <w:rsid w:val="00547314"/>
    <w:rsid w:val="00552EBD"/>
    <w:rsid w:val="00553C70"/>
    <w:rsid w:val="0055444B"/>
    <w:rsid w:val="00556225"/>
    <w:rsid w:val="00556551"/>
    <w:rsid w:val="00560AB3"/>
    <w:rsid w:val="00561A60"/>
    <w:rsid w:val="005629A9"/>
    <w:rsid w:val="00563D09"/>
    <w:rsid w:val="00564398"/>
    <w:rsid w:val="00565282"/>
    <w:rsid w:val="00566BCF"/>
    <w:rsid w:val="00567537"/>
    <w:rsid w:val="0056796F"/>
    <w:rsid w:val="00567CDF"/>
    <w:rsid w:val="00567E74"/>
    <w:rsid w:val="00572668"/>
    <w:rsid w:val="005729F9"/>
    <w:rsid w:val="005730D4"/>
    <w:rsid w:val="005775BC"/>
    <w:rsid w:val="005806ED"/>
    <w:rsid w:val="0058346C"/>
    <w:rsid w:val="00583676"/>
    <w:rsid w:val="0058501D"/>
    <w:rsid w:val="00585819"/>
    <w:rsid w:val="0058664E"/>
    <w:rsid w:val="00586A72"/>
    <w:rsid w:val="00587C0B"/>
    <w:rsid w:val="00590156"/>
    <w:rsid w:val="005910D4"/>
    <w:rsid w:val="00591391"/>
    <w:rsid w:val="005925E0"/>
    <w:rsid w:val="005955B4"/>
    <w:rsid w:val="00596508"/>
    <w:rsid w:val="005A0EFF"/>
    <w:rsid w:val="005A19A3"/>
    <w:rsid w:val="005A29F7"/>
    <w:rsid w:val="005A37DD"/>
    <w:rsid w:val="005A43C1"/>
    <w:rsid w:val="005A689A"/>
    <w:rsid w:val="005A6D28"/>
    <w:rsid w:val="005B0791"/>
    <w:rsid w:val="005B19B1"/>
    <w:rsid w:val="005B2080"/>
    <w:rsid w:val="005B24B4"/>
    <w:rsid w:val="005B2C23"/>
    <w:rsid w:val="005B3D06"/>
    <w:rsid w:val="005B473F"/>
    <w:rsid w:val="005B5484"/>
    <w:rsid w:val="005B5868"/>
    <w:rsid w:val="005B7870"/>
    <w:rsid w:val="005B7A87"/>
    <w:rsid w:val="005C1011"/>
    <w:rsid w:val="005C1503"/>
    <w:rsid w:val="005C3A82"/>
    <w:rsid w:val="005C4829"/>
    <w:rsid w:val="005C5DB3"/>
    <w:rsid w:val="005C5E73"/>
    <w:rsid w:val="005D007D"/>
    <w:rsid w:val="005D1B4C"/>
    <w:rsid w:val="005D1CEB"/>
    <w:rsid w:val="005D23D0"/>
    <w:rsid w:val="005D272D"/>
    <w:rsid w:val="005D412C"/>
    <w:rsid w:val="005D44D6"/>
    <w:rsid w:val="005D49E7"/>
    <w:rsid w:val="005D4E09"/>
    <w:rsid w:val="005D6C02"/>
    <w:rsid w:val="005D7452"/>
    <w:rsid w:val="005D7B08"/>
    <w:rsid w:val="005E0ABD"/>
    <w:rsid w:val="005E2415"/>
    <w:rsid w:val="005E29FE"/>
    <w:rsid w:val="005E44C6"/>
    <w:rsid w:val="005E512B"/>
    <w:rsid w:val="005E7C46"/>
    <w:rsid w:val="005E7C56"/>
    <w:rsid w:val="005F020D"/>
    <w:rsid w:val="005F0B02"/>
    <w:rsid w:val="005F2390"/>
    <w:rsid w:val="005F277B"/>
    <w:rsid w:val="005F3929"/>
    <w:rsid w:val="005F46B4"/>
    <w:rsid w:val="005F65FF"/>
    <w:rsid w:val="005F6E97"/>
    <w:rsid w:val="006007ED"/>
    <w:rsid w:val="0060105A"/>
    <w:rsid w:val="0060157C"/>
    <w:rsid w:val="0060188B"/>
    <w:rsid w:val="006025F8"/>
    <w:rsid w:val="00603972"/>
    <w:rsid w:val="00605CB5"/>
    <w:rsid w:val="00606DA4"/>
    <w:rsid w:val="006073FA"/>
    <w:rsid w:val="006108D9"/>
    <w:rsid w:val="00610CD8"/>
    <w:rsid w:val="00611380"/>
    <w:rsid w:val="006119DC"/>
    <w:rsid w:val="00612F62"/>
    <w:rsid w:val="00615C69"/>
    <w:rsid w:val="0061763B"/>
    <w:rsid w:val="00620CC7"/>
    <w:rsid w:val="00623E56"/>
    <w:rsid w:val="006263C6"/>
    <w:rsid w:val="006270CA"/>
    <w:rsid w:val="006275BE"/>
    <w:rsid w:val="00627C15"/>
    <w:rsid w:val="00627F45"/>
    <w:rsid w:val="00630085"/>
    <w:rsid w:val="00632208"/>
    <w:rsid w:val="00632F3E"/>
    <w:rsid w:val="006347FB"/>
    <w:rsid w:val="00634A0B"/>
    <w:rsid w:val="00636A83"/>
    <w:rsid w:val="006401FE"/>
    <w:rsid w:val="0064092F"/>
    <w:rsid w:val="00641F3F"/>
    <w:rsid w:val="00643941"/>
    <w:rsid w:val="00644455"/>
    <w:rsid w:val="00644E17"/>
    <w:rsid w:val="006529EB"/>
    <w:rsid w:val="00656846"/>
    <w:rsid w:val="00656B70"/>
    <w:rsid w:val="006574F8"/>
    <w:rsid w:val="0066133E"/>
    <w:rsid w:val="00663157"/>
    <w:rsid w:val="006631A0"/>
    <w:rsid w:val="00664AE6"/>
    <w:rsid w:val="0066695C"/>
    <w:rsid w:val="00667C3F"/>
    <w:rsid w:val="00670CD9"/>
    <w:rsid w:val="00670E03"/>
    <w:rsid w:val="00671A40"/>
    <w:rsid w:val="00672FD9"/>
    <w:rsid w:val="0067488B"/>
    <w:rsid w:val="00674B76"/>
    <w:rsid w:val="006750E0"/>
    <w:rsid w:val="00675E93"/>
    <w:rsid w:val="00676DB6"/>
    <w:rsid w:val="00681426"/>
    <w:rsid w:val="006826A9"/>
    <w:rsid w:val="00682874"/>
    <w:rsid w:val="0068461B"/>
    <w:rsid w:val="00686CD4"/>
    <w:rsid w:val="0068722D"/>
    <w:rsid w:val="006900FB"/>
    <w:rsid w:val="006915C3"/>
    <w:rsid w:val="006922D5"/>
    <w:rsid w:val="00692ED7"/>
    <w:rsid w:val="0069349A"/>
    <w:rsid w:val="00693EBC"/>
    <w:rsid w:val="0069505B"/>
    <w:rsid w:val="0069527B"/>
    <w:rsid w:val="006958A3"/>
    <w:rsid w:val="006A051A"/>
    <w:rsid w:val="006A0872"/>
    <w:rsid w:val="006A0BAB"/>
    <w:rsid w:val="006A1E0A"/>
    <w:rsid w:val="006A1FC4"/>
    <w:rsid w:val="006A241C"/>
    <w:rsid w:val="006A4B9B"/>
    <w:rsid w:val="006A5BEE"/>
    <w:rsid w:val="006A5CBD"/>
    <w:rsid w:val="006B169C"/>
    <w:rsid w:val="006B1AF7"/>
    <w:rsid w:val="006B3112"/>
    <w:rsid w:val="006B4417"/>
    <w:rsid w:val="006B5339"/>
    <w:rsid w:val="006B5B66"/>
    <w:rsid w:val="006C10FB"/>
    <w:rsid w:val="006C1B76"/>
    <w:rsid w:val="006C263C"/>
    <w:rsid w:val="006C3F32"/>
    <w:rsid w:val="006C5326"/>
    <w:rsid w:val="006C67A7"/>
    <w:rsid w:val="006C6CFF"/>
    <w:rsid w:val="006C7487"/>
    <w:rsid w:val="006D049D"/>
    <w:rsid w:val="006D0A08"/>
    <w:rsid w:val="006D104E"/>
    <w:rsid w:val="006D2703"/>
    <w:rsid w:val="006D2B6E"/>
    <w:rsid w:val="006D420D"/>
    <w:rsid w:val="006D46BF"/>
    <w:rsid w:val="006D522C"/>
    <w:rsid w:val="006E3EB2"/>
    <w:rsid w:val="006E4E44"/>
    <w:rsid w:val="006E55E0"/>
    <w:rsid w:val="006E5605"/>
    <w:rsid w:val="006E5DA3"/>
    <w:rsid w:val="006E61E5"/>
    <w:rsid w:val="006E7892"/>
    <w:rsid w:val="006F31A3"/>
    <w:rsid w:val="006F674C"/>
    <w:rsid w:val="00700722"/>
    <w:rsid w:val="007025CB"/>
    <w:rsid w:val="007034A3"/>
    <w:rsid w:val="00703BB3"/>
    <w:rsid w:val="0070407E"/>
    <w:rsid w:val="00705EEE"/>
    <w:rsid w:val="007061DB"/>
    <w:rsid w:val="00706332"/>
    <w:rsid w:val="007063DC"/>
    <w:rsid w:val="0070727D"/>
    <w:rsid w:val="0070740C"/>
    <w:rsid w:val="00707DBF"/>
    <w:rsid w:val="0071122E"/>
    <w:rsid w:val="007138E0"/>
    <w:rsid w:val="00717B18"/>
    <w:rsid w:val="00720449"/>
    <w:rsid w:val="00720743"/>
    <w:rsid w:val="00721538"/>
    <w:rsid w:val="00722182"/>
    <w:rsid w:val="00722281"/>
    <w:rsid w:val="00722BAD"/>
    <w:rsid w:val="007248A8"/>
    <w:rsid w:val="00724B72"/>
    <w:rsid w:val="00725B62"/>
    <w:rsid w:val="00726A86"/>
    <w:rsid w:val="00727C31"/>
    <w:rsid w:val="00732A6B"/>
    <w:rsid w:val="00732CF7"/>
    <w:rsid w:val="00733795"/>
    <w:rsid w:val="00734942"/>
    <w:rsid w:val="00734F29"/>
    <w:rsid w:val="00736FED"/>
    <w:rsid w:val="00741728"/>
    <w:rsid w:val="00743521"/>
    <w:rsid w:val="007464FC"/>
    <w:rsid w:val="00746F62"/>
    <w:rsid w:val="0075078D"/>
    <w:rsid w:val="00752B3E"/>
    <w:rsid w:val="007540B2"/>
    <w:rsid w:val="00756C32"/>
    <w:rsid w:val="00757E00"/>
    <w:rsid w:val="007602FB"/>
    <w:rsid w:val="0076622B"/>
    <w:rsid w:val="00772490"/>
    <w:rsid w:val="00773D32"/>
    <w:rsid w:val="00776753"/>
    <w:rsid w:val="00780719"/>
    <w:rsid w:val="00780D7C"/>
    <w:rsid w:val="0078192A"/>
    <w:rsid w:val="00782DC0"/>
    <w:rsid w:val="007831C4"/>
    <w:rsid w:val="00784D5E"/>
    <w:rsid w:val="00785119"/>
    <w:rsid w:val="00786CE8"/>
    <w:rsid w:val="007908F5"/>
    <w:rsid w:val="00791C4F"/>
    <w:rsid w:val="007924DB"/>
    <w:rsid w:val="0079316E"/>
    <w:rsid w:val="00795E07"/>
    <w:rsid w:val="00797C64"/>
    <w:rsid w:val="007A04DC"/>
    <w:rsid w:val="007A1426"/>
    <w:rsid w:val="007A26A2"/>
    <w:rsid w:val="007A39CB"/>
    <w:rsid w:val="007A3DB4"/>
    <w:rsid w:val="007A4D4C"/>
    <w:rsid w:val="007A60D9"/>
    <w:rsid w:val="007A6852"/>
    <w:rsid w:val="007A7C1A"/>
    <w:rsid w:val="007B072F"/>
    <w:rsid w:val="007B093D"/>
    <w:rsid w:val="007B2974"/>
    <w:rsid w:val="007B2CEF"/>
    <w:rsid w:val="007B3044"/>
    <w:rsid w:val="007B4D4F"/>
    <w:rsid w:val="007C1FD8"/>
    <w:rsid w:val="007C2763"/>
    <w:rsid w:val="007C2EAD"/>
    <w:rsid w:val="007C30B4"/>
    <w:rsid w:val="007C57D8"/>
    <w:rsid w:val="007C5F8F"/>
    <w:rsid w:val="007C5FC8"/>
    <w:rsid w:val="007C6E0E"/>
    <w:rsid w:val="007C6EA9"/>
    <w:rsid w:val="007C7635"/>
    <w:rsid w:val="007D142C"/>
    <w:rsid w:val="007D31E0"/>
    <w:rsid w:val="007D3C71"/>
    <w:rsid w:val="007D41F9"/>
    <w:rsid w:val="007D5812"/>
    <w:rsid w:val="007D6A62"/>
    <w:rsid w:val="007D6A8A"/>
    <w:rsid w:val="007D7203"/>
    <w:rsid w:val="007E1712"/>
    <w:rsid w:val="007E1F9E"/>
    <w:rsid w:val="007E5426"/>
    <w:rsid w:val="007E5F49"/>
    <w:rsid w:val="007E6840"/>
    <w:rsid w:val="007F0F12"/>
    <w:rsid w:val="007F3665"/>
    <w:rsid w:val="007F423E"/>
    <w:rsid w:val="007F4864"/>
    <w:rsid w:val="007F6100"/>
    <w:rsid w:val="00800CA5"/>
    <w:rsid w:val="00802E52"/>
    <w:rsid w:val="008048A4"/>
    <w:rsid w:val="00805747"/>
    <w:rsid w:val="0080745E"/>
    <w:rsid w:val="008120B3"/>
    <w:rsid w:val="008125B3"/>
    <w:rsid w:val="008125D5"/>
    <w:rsid w:val="00812D02"/>
    <w:rsid w:val="00814063"/>
    <w:rsid w:val="008144C4"/>
    <w:rsid w:val="008147D1"/>
    <w:rsid w:val="00814DB5"/>
    <w:rsid w:val="00815FCE"/>
    <w:rsid w:val="008210DB"/>
    <w:rsid w:val="008215AF"/>
    <w:rsid w:val="00821E7C"/>
    <w:rsid w:val="0082202B"/>
    <w:rsid w:val="00822664"/>
    <w:rsid w:val="00824007"/>
    <w:rsid w:val="00824CFB"/>
    <w:rsid w:val="00825B86"/>
    <w:rsid w:val="00826C60"/>
    <w:rsid w:val="00826C7E"/>
    <w:rsid w:val="0082778B"/>
    <w:rsid w:val="0083004D"/>
    <w:rsid w:val="0083133E"/>
    <w:rsid w:val="00833359"/>
    <w:rsid w:val="0083384E"/>
    <w:rsid w:val="00836745"/>
    <w:rsid w:val="008368BE"/>
    <w:rsid w:val="0084015E"/>
    <w:rsid w:val="00841494"/>
    <w:rsid w:val="00843017"/>
    <w:rsid w:val="00843133"/>
    <w:rsid w:val="00843410"/>
    <w:rsid w:val="00843D13"/>
    <w:rsid w:val="00843D22"/>
    <w:rsid w:val="00844EA7"/>
    <w:rsid w:val="0084516F"/>
    <w:rsid w:val="0084563E"/>
    <w:rsid w:val="008468CD"/>
    <w:rsid w:val="00846CA3"/>
    <w:rsid w:val="008501B3"/>
    <w:rsid w:val="00852E8B"/>
    <w:rsid w:val="00855F49"/>
    <w:rsid w:val="008564E2"/>
    <w:rsid w:val="00860A89"/>
    <w:rsid w:val="008619D6"/>
    <w:rsid w:val="00862086"/>
    <w:rsid w:val="00863623"/>
    <w:rsid w:val="00864239"/>
    <w:rsid w:val="00864577"/>
    <w:rsid w:val="00864640"/>
    <w:rsid w:val="00865C55"/>
    <w:rsid w:val="008678B0"/>
    <w:rsid w:val="00870B35"/>
    <w:rsid w:val="00872834"/>
    <w:rsid w:val="00872B84"/>
    <w:rsid w:val="00873AA7"/>
    <w:rsid w:val="00873B10"/>
    <w:rsid w:val="00875653"/>
    <w:rsid w:val="00880273"/>
    <w:rsid w:val="00880962"/>
    <w:rsid w:val="00881615"/>
    <w:rsid w:val="00882AEA"/>
    <w:rsid w:val="008832FF"/>
    <w:rsid w:val="00883939"/>
    <w:rsid w:val="008855C1"/>
    <w:rsid w:val="0088794F"/>
    <w:rsid w:val="00887B8F"/>
    <w:rsid w:val="00887DEB"/>
    <w:rsid w:val="00890751"/>
    <w:rsid w:val="008909E7"/>
    <w:rsid w:val="00892657"/>
    <w:rsid w:val="00892BEC"/>
    <w:rsid w:val="0089623D"/>
    <w:rsid w:val="008962A8"/>
    <w:rsid w:val="008967E6"/>
    <w:rsid w:val="008A11C5"/>
    <w:rsid w:val="008A1CE3"/>
    <w:rsid w:val="008A28F3"/>
    <w:rsid w:val="008A3E57"/>
    <w:rsid w:val="008A48BC"/>
    <w:rsid w:val="008A4E39"/>
    <w:rsid w:val="008A50B6"/>
    <w:rsid w:val="008A5E7A"/>
    <w:rsid w:val="008A63C9"/>
    <w:rsid w:val="008A7B1B"/>
    <w:rsid w:val="008B120D"/>
    <w:rsid w:val="008B1260"/>
    <w:rsid w:val="008B1310"/>
    <w:rsid w:val="008B3A16"/>
    <w:rsid w:val="008B3E80"/>
    <w:rsid w:val="008B44D0"/>
    <w:rsid w:val="008B518A"/>
    <w:rsid w:val="008B7070"/>
    <w:rsid w:val="008B714A"/>
    <w:rsid w:val="008C0571"/>
    <w:rsid w:val="008C18CC"/>
    <w:rsid w:val="008C2B8B"/>
    <w:rsid w:val="008C31B6"/>
    <w:rsid w:val="008C48F0"/>
    <w:rsid w:val="008C57A6"/>
    <w:rsid w:val="008C6065"/>
    <w:rsid w:val="008C6661"/>
    <w:rsid w:val="008C7182"/>
    <w:rsid w:val="008D031B"/>
    <w:rsid w:val="008D1C22"/>
    <w:rsid w:val="008D3418"/>
    <w:rsid w:val="008D5D7B"/>
    <w:rsid w:val="008D745E"/>
    <w:rsid w:val="008D7BCE"/>
    <w:rsid w:val="008E0357"/>
    <w:rsid w:val="008E6C01"/>
    <w:rsid w:val="008E7115"/>
    <w:rsid w:val="008E7A4A"/>
    <w:rsid w:val="008E7A94"/>
    <w:rsid w:val="008E7AF6"/>
    <w:rsid w:val="008F2770"/>
    <w:rsid w:val="008F2985"/>
    <w:rsid w:val="008F3A64"/>
    <w:rsid w:val="008F48DF"/>
    <w:rsid w:val="008F682E"/>
    <w:rsid w:val="008F7DBF"/>
    <w:rsid w:val="00900E48"/>
    <w:rsid w:val="009028F3"/>
    <w:rsid w:val="0090322A"/>
    <w:rsid w:val="00903D7F"/>
    <w:rsid w:val="00904E25"/>
    <w:rsid w:val="00905298"/>
    <w:rsid w:val="0090595B"/>
    <w:rsid w:val="00905D0C"/>
    <w:rsid w:val="00905F70"/>
    <w:rsid w:val="00907002"/>
    <w:rsid w:val="0091095C"/>
    <w:rsid w:val="009113A0"/>
    <w:rsid w:val="00911F17"/>
    <w:rsid w:val="00912C41"/>
    <w:rsid w:val="00913AB3"/>
    <w:rsid w:val="009140FC"/>
    <w:rsid w:val="00914512"/>
    <w:rsid w:val="00914C98"/>
    <w:rsid w:val="0091592A"/>
    <w:rsid w:val="00915C98"/>
    <w:rsid w:val="00922829"/>
    <w:rsid w:val="00922B4D"/>
    <w:rsid w:val="00924E13"/>
    <w:rsid w:val="00925F97"/>
    <w:rsid w:val="00926A9C"/>
    <w:rsid w:val="00927688"/>
    <w:rsid w:val="00927BFB"/>
    <w:rsid w:val="0093218B"/>
    <w:rsid w:val="009322EF"/>
    <w:rsid w:val="0093477B"/>
    <w:rsid w:val="00935A17"/>
    <w:rsid w:val="009400A7"/>
    <w:rsid w:val="00941D58"/>
    <w:rsid w:val="009447B9"/>
    <w:rsid w:val="00946B2E"/>
    <w:rsid w:val="00946E82"/>
    <w:rsid w:val="00947034"/>
    <w:rsid w:val="00947196"/>
    <w:rsid w:val="00947BA3"/>
    <w:rsid w:val="00950295"/>
    <w:rsid w:val="0095031B"/>
    <w:rsid w:val="009506AA"/>
    <w:rsid w:val="00950A89"/>
    <w:rsid w:val="00950C19"/>
    <w:rsid w:val="0095306A"/>
    <w:rsid w:val="00954701"/>
    <w:rsid w:val="00954F58"/>
    <w:rsid w:val="00955807"/>
    <w:rsid w:val="009573F3"/>
    <w:rsid w:val="00957ED6"/>
    <w:rsid w:val="00960AF7"/>
    <w:rsid w:val="00962874"/>
    <w:rsid w:val="00962E74"/>
    <w:rsid w:val="00964DA5"/>
    <w:rsid w:val="009651EE"/>
    <w:rsid w:val="00970B23"/>
    <w:rsid w:val="0097436B"/>
    <w:rsid w:val="00975CBB"/>
    <w:rsid w:val="00976AA3"/>
    <w:rsid w:val="00982ACB"/>
    <w:rsid w:val="009848CF"/>
    <w:rsid w:val="009849F1"/>
    <w:rsid w:val="00984BF4"/>
    <w:rsid w:val="00985905"/>
    <w:rsid w:val="00985BE4"/>
    <w:rsid w:val="0098646F"/>
    <w:rsid w:val="00986494"/>
    <w:rsid w:val="00987AAA"/>
    <w:rsid w:val="00991FB9"/>
    <w:rsid w:val="00993A49"/>
    <w:rsid w:val="00994924"/>
    <w:rsid w:val="00997705"/>
    <w:rsid w:val="00997B9C"/>
    <w:rsid w:val="009A0F69"/>
    <w:rsid w:val="009A22E7"/>
    <w:rsid w:val="009A39DF"/>
    <w:rsid w:val="009A52E0"/>
    <w:rsid w:val="009A707E"/>
    <w:rsid w:val="009A7D40"/>
    <w:rsid w:val="009B03EF"/>
    <w:rsid w:val="009B0C26"/>
    <w:rsid w:val="009B0E2F"/>
    <w:rsid w:val="009B11F8"/>
    <w:rsid w:val="009B1B0E"/>
    <w:rsid w:val="009B5BF0"/>
    <w:rsid w:val="009B78EE"/>
    <w:rsid w:val="009B7EE8"/>
    <w:rsid w:val="009C0158"/>
    <w:rsid w:val="009C217F"/>
    <w:rsid w:val="009C2897"/>
    <w:rsid w:val="009C7E93"/>
    <w:rsid w:val="009D22C2"/>
    <w:rsid w:val="009D3D16"/>
    <w:rsid w:val="009D55E0"/>
    <w:rsid w:val="009D67BD"/>
    <w:rsid w:val="009D7443"/>
    <w:rsid w:val="009D760D"/>
    <w:rsid w:val="009E038A"/>
    <w:rsid w:val="009E483F"/>
    <w:rsid w:val="009E6D05"/>
    <w:rsid w:val="009E6F7D"/>
    <w:rsid w:val="009E7591"/>
    <w:rsid w:val="009E7CA4"/>
    <w:rsid w:val="009E7DA0"/>
    <w:rsid w:val="009F3505"/>
    <w:rsid w:val="009F65EE"/>
    <w:rsid w:val="009F7D15"/>
    <w:rsid w:val="00A004E1"/>
    <w:rsid w:val="00A0155F"/>
    <w:rsid w:val="00A01B99"/>
    <w:rsid w:val="00A030D1"/>
    <w:rsid w:val="00A04AE6"/>
    <w:rsid w:val="00A05FAE"/>
    <w:rsid w:val="00A06F92"/>
    <w:rsid w:val="00A13030"/>
    <w:rsid w:val="00A13DF8"/>
    <w:rsid w:val="00A15A1B"/>
    <w:rsid w:val="00A15AAA"/>
    <w:rsid w:val="00A1609E"/>
    <w:rsid w:val="00A2279A"/>
    <w:rsid w:val="00A227F4"/>
    <w:rsid w:val="00A23A0D"/>
    <w:rsid w:val="00A252B1"/>
    <w:rsid w:val="00A262CB"/>
    <w:rsid w:val="00A270ED"/>
    <w:rsid w:val="00A27C05"/>
    <w:rsid w:val="00A30002"/>
    <w:rsid w:val="00A30E87"/>
    <w:rsid w:val="00A31301"/>
    <w:rsid w:val="00A3205D"/>
    <w:rsid w:val="00A3483F"/>
    <w:rsid w:val="00A34D22"/>
    <w:rsid w:val="00A37D35"/>
    <w:rsid w:val="00A42BCA"/>
    <w:rsid w:val="00A43B31"/>
    <w:rsid w:val="00A46474"/>
    <w:rsid w:val="00A4706F"/>
    <w:rsid w:val="00A471C9"/>
    <w:rsid w:val="00A47DBB"/>
    <w:rsid w:val="00A500E4"/>
    <w:rsid w:val="00A50D4B"/>
    <w:rsid w:val="00A51F6D"/>
    <w:rsid w:val="00A524CB"/>
    <w:rsid w:val="00A52DF9"/>
    <w:rsid w:val="00A565A3"/>
    <w:rsid w:val="00A60381"/>
    <w:rsid w:val="00A61030"/>
    <w:rsid w:val="00A612C2"/>
    <w:rsid w:val="00A6146E"/>
    <w:rsid w:val="00A6336C"/>
    <w:rsid w:val="00A63F0B"/>
    <w:rsid w:val="00A64BA5"/>
    <w:rsid w:val="00A66A99"/>
    <w:rsid w:val="00A673AE"/>
    <w:rsid w:val="00A67B42"/>
    <w:rsid w:val="00A70D2C"/>
    <w:rsid w:val="00A70EB3"/>
    <w:rsid w:val="00A72B74"/>
    <w:rsid w:val="00A755D2"/>
    <w:rsid w:val="00A75AC6"/>
    <w:rsid w:val="00A75D7D"/>
    <w:rsid w:val="00A76FE2"/>
    <w:rsid w:val="00A7743C"/>
    <w:rsid w:val="00A7748B"/>
    <w:rsid w:val="00A86B34"/>
    <w:rsid w:val="00A91E3B"/>
    <w:rsid w:val="00A91EE7"/>
    <w:rsid w:val="00A92158"/>
    <w:rsid w:val="00A92A11"/>
    <w:rsid w:val="00A9318C"/>
    <w:rsid w:val="00A93D48"/>
    <w:rsid w:val="00A95018"/>
    <w:rsid w:val="00A960BF"/>
    <w:rsid w:val="00A96DFA"/>
    <w:rsid w:val="00A9768E"/>
    <w:rsid w:val="00A97FA3"/>
    <w:rsid w:val="00AA1601"/>
    <w:rsid w:val="00AA1BE0"/>
    <w:rsid w:val="00AA2304"/>
    <w:rsid w:val="00AA295B"/>
    <w:rsid w:val="00AA412A"/>
    <w:rsid w:val="00AA6E2C"/>
    <w:rsid w:val="00AB02BD"/>
    <w:rsid w:val="00AB1B72"/>
    <w:rsid w:val="00AB2C9D"/>
    <w:rsid w:val="00AB38B4"/>
    <w:rsid w:val="00AB405E"/>
    <w:rsid w:val="00AB40F8"/>
    <w:rsid w:val="00AB5F93"/>
    <w:rsid w:val="00AB731E"/>
    <w:rsid w:val="00AC0D34"/>
    <w:rsid w:val="00AC137D"/>
    <w:rsid w:val="00AC13FF"/>
    <w:rsid w:val="00AC20FC"/>
    <w:rsid w:val="00AC24B8"/>
    <w:rsid w:val="00AC6910"/>
    <w:rsid w:val="00AD113F"/>
    <w:rsid w:val="00AD2482"/>
    <w:rsid w:val="00AD26F8"/>
    <w:rsid w:val="00AD330B"/>
    <w:rsid w:val="00AD5033"/>
    <w:rsid w:val="00AD5468"/>
    <w:rsid w:val="00AD557A"/>
    <w:rsid w:val="00AD5904"/>
    <w:rsid w:val="00AD656A"/>
    <w:rsid w:val="00AD69A9"/>
    <w:rsid w:val="00AE0FB9"/>
    <w:rsid w:val="00AE1A60"/>
    <w:rsid w:val="00AE36E7"/>
    <w:rsid w:val="00AE40B4"/>
    <w:rsid w:val="00AE4755"/>
    <w:rsid w:val="00AE50AB"/>
    <w:rsid w:val="00AE58EC"/>
    <w:rsid w:val="00AE68FF"/>
    <w:rsid w:val="00AF0661"/>
    <w:rsid w:val="00AF1D04"/>
    <w:rsid w:val="00AF1DC1"/>
    <w:rsid w:val="00AF37BA"/>
    <w:rsid w:val="00AF5242"/>
    <w:rsid w:val="00AF5B46"/>
    <w:rsid w:val="00B0085F"/>
    <w:rsid w:val="00B00BB2"/>
    <w:rsid w:val="00B01710"/>
    <w:rsid w:val="00B01A2F"/>
    <w:rsid w:val="00B0242B"/>
    <w:rsid w:val="00B0257B"/>
    <w:rsid w:val="00B02A75"/>
    <w:rsid w:val="00B03927"/>
    <w:rsid w:val="00B040F4"/>
    <w:rsid w:val="00B04575"/>
    <w:rsid w:val="00B06478"/>
    <w:rsid w:val="00B105BC"/>
    <w:rsid w:val="00B10EA3"/>
    <w:rsid w:val="00B1164E"/>
    <w:rsid w:val="00B124CD"/>
    <w:rsid w:val="00B1384F"/>
    <w:rsid w:val="00B15B28"/>
    <w:rsid w:val="00B17EBD"/>
    <w:rsid w:val="00B17FF9"/>
    <w:rsid w:val="00B2139C"/>
    <w:rsid w:val="00B223D9"/>
    <w:rsid w:val="00B22806"/>
    <w:rsid w:val="00B2431E"/>
    <w:rsid w:val="00B24AD8"/>
    <w:rsid w:val="00B25A65"/>
    <w:rsid w:val="00B2752C"/>
    <w:rsid w:val="00B275A2"/>
    <w:rsid w:val="00B30B33"/>
    <w:rsid w:val="00B33FD5"/>
    <w:rsid w:val="00B35C0A"/>
    <w:rsid w:val="00B36D81"/>
    <w:rsid w:val="00B403B8"/>
    <w:rsid w:val="00B40BFB"/>
    <w:rsid w:val="00B40F6F"/>
    <w:rsid w:val="00B430AD"/>
    <w:rsid w:val="00B435E4"/>
    <w:rsid w:val="00B46A34"/>
    <w:rsid w:val="00B47BDE"/>
    <w:rsid w:val="00B501BB"/>
    <w:rsid w:val="00B50B2E"/>
    <w:rsid w:val="00B50CD1"/>
    <w:rsid w:val="00B52854"/>
    <w:rsid w:val="00B52A40"/>
    <w:rsid w:val="00B5363B"/>
    <w:rsid w:val="00B539E4"/>
    <w:rsid w:val="00B54D4C"/>
    <w:rsid w:val="00B555D4"/>
    <w:rsid w:val="00B560B5"/>
    <w:rsid w:val="00B563D7"/>
    <w:rsid w:val="00B56491"/>
    <w:rsid w:val="00B564B2"/>
    <w:rsid w:val="00B6036F"/>
    <w:rsid w:val="00B62708"/>
    <w:rsid w:val="00B62759"/>
    <w:rsid w:val="00B629C4"/>
    <w:rsid w:val="00B63248"/>
    <w:rsid w:val="00B636EC"/>
    <w:rsid w:val="00B63CC1"/>
    <w:rsid w:val="00B64C72"/>
    <w:rsid w:val="00B65342"/>
    <w:rsid w:val="00B65CB0"/>
    <w:rsid w:val="00B66349"/>
    <w:rsid w:val="00B66D87"/>
    <w:rsid w:val="00B6777D"/>
    <w:rsid w:val="00B70F52"/>
    <w:rsid w:val="00B7270D"/>
    <w:rsid w:val="00B751E5"/>
    <w:rsid w:val="00B759C1"/>
    <w:rsid w:val="00B75B82"/>
    <w:rsid w:val="00B76278"/>
    <w:rsid w:val="00B763CE"/>
    <w:rsid w:val="00B76921"/>
    <w:rsid w:val="00B824CD"/>
    <w:rsid w:val="00B825C9"/>
    <w:rsid w:val="00B8641A"/>
    <w:rsid w:val="00B87CD9"/>
    <w:rsid w:val="00B87EF9"/>
    <w:rsid w:val="00B91467"/>
    <w:rsid w:val="00B917EC"/>
    <w:rsid w:val="00B9214F"/>
    <w:rsid w:val="00B94A09"/>
    <w:rsid w:val="00B95EE9"/>
    <w:rsid w:val="00B96B93"/>
    <w:rsid w:val="00BA0A8A"/>
    <w:rsid w:val="00BA1268"/>
    <w:rsid w:val="00BA13FD"/>
    <w:rsid w:val="00BA1547"/>
    <w:rsid w:val="00BA3A6C"/>
    <w:rsid w:val="00BA6CBD"/>
    <w:rsid w:val="00BA7770"/>
    <w:rsid w:val="00BA785B"/>
    <w:rsid w:val="00BB3447"/>
    <w:rsid w:val="00BB3F92"/>
    <w:rsid w:val="00BB6B4E"/>
    <w:rsid w:val="00BB75C2"/>
    <w:rsid w:val="00BB7AA6"/>
    <w:rsid w:val="00BC2B3C"/>
    <w:rsid w:val="00BC4D4D"/>
    <w:rsid w:val="00BC5F74"/>
    <w:rsid w:val="00BC6D28"/>
    <w:rsid w:val="00BC7150"/>
    <w:rsid w:val="00BC7B68"/>
    <w:rsid w:val="00BD03E3"/>
    <w:rsid w:val="00BD1BC2"/>
    <w:rsid w:val="00BD1E29"/>
    <w:rsid w:val="00BD2949"/>
    <w:rsid w:val="00BD3E3D"/>
    <w:rsid w:val="00BD48A2"/>
    <w:rsid w:val="00BD68B2"/>
    <w:rsid w:val="00BD6AC3"/>
    <w:rsid w:val="00BD717D"/>
    <w:rsid w:val="00BD7933"/>
    <w:rsid w:val="00BD7C19"/>
    <w:rsid w:val="00BE08B3"/>
    <w:rsid w:val="00BE104C"/>
    <w:rsid w:val="00BE486B"/>
    <w:rsid w:val="00BE4AF9"/>
    <w:rsid w:val="00BE4BFC"/>
    <w:rsid w:val="00BE5E28"/>
    <w:rsid w:val="00BE6649"/>
    <w:rsid w:val="00BE795A"/>
    <w:rsid w:val="00BF0ADF"/>
    <w:rsid w:val="00BF1B25"/>
    <w:rsid w:val="00BF3CFE"/>
    <w:rsid w:val="00BF443E"/>
    <w:rsid w:val="00BF4A20"/>
    <w:rsid w:val="00BF5AD1"/>
    <w:rsid w:val="00C0180F"/>
    <w:rsid w:val="00C023AE"/>
    <w:rsid w:val="00C039DE"/>
    <w:rsid w:val="00C04107"/>
    <w:rsid w:val="00C058B3"/>
    <w:rsid w:val="00C07D30"/>
    <w:rsid w:val="00C13B1A"/>
    <w:rsid w:val="00C1426B"/>
    <w:rsid w:val="00C15829"/>
    <w:rsid w:val="00C16BF8"/>
    <w:rsid w:val="00C171A5"/>
    <w:rsid w:val="00C173AE"/>
    <w:rsid w:val="00C174FA"/>
    <w:rsid w:val="00C202E2"/>
    <w:rsid w:val="00C211B0"/>
    <w:rsid w:val="00C23C3F"/>
    <w:rsid w:val="00C26B87"/>
    <w:rsid w:val="00C32AE5"/>
    <w:rsid w:val="00C33A18"/>
    <w:rsid w:val="00C343A2"/>
    <w:rsid w:val="00C3656C"/>
    <w:rsid w:val="00C37150"/>
    <w:rsid w:val="00C407FD"/>
    <w:rsid w:val="00C41E85"/>
    <w:rsid w:val="00C4398E"/>
    <w:rsid w:val="00C44826"/>
    <w:rsid w:val="00C449CB"/>
    <w:rsid w:val="00C479A8"/>
    <w:rsid w:val="00C5016B"/>
    <w:rsid w:val="00C508F2"/>
    <w:rsid w:val="00C52589"/>
    <w:rsid w:val="00C52B91"/>
    <w:rsid w:val="00C52ECF"/>
    <w:rsid w:val="00C548CB"/>
    <w:rsid w:val="00C54FB6"/>
    <w:rsid w:val="00C5749E"/>
    <w:rsid w:val="00C5785F"/>
    <w:rsid w:val="00C61766"/>
    <w:rsid w:val="00C655EB"/>
    <w:rsid w:val="00C675B9"/>
    <w:rsid w:val="00C678D6"/>
    <w:rsid w:val="00C710B5"/>
    <w:rsid w:val="00C71427"/>
    <w:rsid w:val="00C71700"/>
    <w:rsid w:val="00C71B17"/>
    <w:rsid w:val="00C71B2B"/>
    <w:rsid w:val="00C740FE"/>
    <w:rsid w:val="00C756F2"/>
    <w:rsid w:val="00C7700A"/>
    <w:rsid w:val="00C82B77"/>
    <w:rsid w:val="00C8389C"/>
    <w:rsid w:val="00C85A55"/>
    <w:rsid w:val="00C91526"/>
    <w:rsid w:val="00C919F4"/>
    <w:rsid w:val="00C94894"/>
    <w:rsid w:val="00CA06DE"/>
    <w:rsid w:val="00CA0778"/>
    <w:rsid w:val="00CA4622"/>
    <w:rsid w:val="00CA4E12"/>
    <w:rsid w:val="00CA5C63"/>
    <w:rsid w:val="00CA64EA"/>
    <w:rsid w:val="00CB136D"/>
    <w:rsid w:val="00CB2DBB"/>
    <w:rsid w:val="00CB5002"/>
    <w:rsid w:val="00CB5F8D"/>
    <w:rsid w:val="00CB5FFA"/>
    <w:rsid w:val="00CB7A48"/>
    <w:rsid w:val="00CC0381"/>
    <w:rsid w:val="00CC5FEB"/>
    <w:rsid w:val="00CC6BF4"/>
    <w:rsid w:val="00CC76A0"/>
    <w:rsid w:val="00CC7E9F"/>
    <w:rsid w:val="00CD060E"/>
    <w:rsid w:val="00CD0B00"/>
    <w:rsid w:val="00CD3FEF"/>
    <w:rsid w:val="00CD54A1"/>
    <w:rsid w:val="00CD77A0"/>
    <w:rsid w:val="00CD77C1"/>
    <w:rsid w:val="00CD7B63"/>
    <w:rsid w:val="00CE0664"/>
    <w:rsid w:val="00CE117C"/>
    <w:rsid w:val="00CE2B29"/>
    <w:rsid w:val="00CE463B"/>
    <w:rsid w:val="00CE5825"/>
    <w:rsid w:val="00CE5C49"/>
    <w:rsid w:val="00CE7D79"/>
    <w:rsid w:val="00CF114D"/>
    <w:rsid w:val="00CF1721"/>
    <w:rsid w:val="00CF1A6C"/>
    <w:rsid w:val="00CF214E"/>
    <w:rsid w:val="00CF2A7A"/>
    <w:rsid w:val="00CF43ED"/>
    <w:rsid w:val="00CF499D"/>
    <w:rsid w:val="00CF504D"/>
    <w:rsid w:val="00CF5C7B"/>
    <w:rsid w:val="00CF6624"/>
    <w:rsid w:val="00CF7D3D"/>
    <w:rsid w:val="00D01BDB"/>
    <w:rsid w:val="00D03BEB"/>
    <w:rsid w:val="00D05597"/>
    <w:rsid w:val="00D05860"/>
    <w:rsid w:val="00D07881"/>
    <w:rsid w:val="00D10031"/>
    <w:rsid w:val="00D1043F"/>
    <w:rsid w:val="00D10E8E"/>
    <w:rsid w:val="00D11435"/>
    <w:rsid w:val="00D12822"/>
    <w:rsid w:val="00D13A3A"/>
    <w:rsid w:val="00D14611"/>
    <w:rsid w:val="00D14A05"/>
    <w:rsid w:val="00D2032B"/>
    <w:rsid w:val="00D20C70"/>
    <w:rsid w:val="00D22574"/>
    <w:rsid w:val="00D23BC3"/>
    <w:rsid w:val="00D23DDA"/>
    <w:rsid w:val="00D2628B"/>
    <w:rsid w:val="00D269FA"/>
    <w:rsid w:val="00D30A6B"/>
    <w:rsid w:val="00D33ACD"/>
    <w:rsid w:val="00D35603"/>
    <w:rsid w:val="00D36E2D"/>
    <w:rsid w:val="00D378AD"/>
    <w:rsid w:val="00D402B0"/>
    <w:rsid w:val="00D4033B"/>
    <w:rsid w:val="00D415A4"/>
    <w:rsid w:val="00D41B50"/>
    <w:rsid w:val="00D42246"/>
    <w:rsid w:val="00D423D1"/>
    <w:rsid w:val="00D4436E"/>
    <w:rsid w:val="00D4607E"/>
    <w:rsid w:val="00D465AB"/>
    <w:rsid w:val="00D47143"/>
    <w:rsid w:val="00D50D27"/>
    <w:rsid w:val="00D52480"/>
    <w:rsid w:val="00D5284D"/>
    <w:rsid w:val="00D534F2"/>
    <w:rsid w:val="00D543C6"/>
    <w:rsid w:val="00D55AD3"/>
    <w:rsid w:val="00D56ECD"/>
    <w:rsid w:val="00D617BF"/>
    <w:rsid w:val="00D62968"/>
    <w:rsid w:val="00D635EA"/>
    <w:rsid w:val="00D64418"/>
    <w:rsid w:val="00D65046"/>
    <w:rsid w:val="00D654AE"/>
    <w:rsid w:val="00D66B75"/>
    <w:rsid w:val="00D676FC"/>
    <w:rsid w:val="00D71238"/>
    <w:rsid w:val="00D71EB3"/>
    <w:rsid w:val="00D72124"/>
    <w:rsid w:val="00D724DE"/>
    <w:rsid w:val="00D7265E"/>
    <w:rsid w:val="00D75D87"/>
    <w:rsid w:val="00D81795"/>
    <w:rsid w:val="00D81A39"/>
    <w:rsid w:val="00D85D6A"/>
    <w:rsid w:val="00D87477"/>
    <w:rsid w:val="00D874D2"/>
    <w:rsid w:val="00D87FB4"/>
    <w:rsid w:val="00D90AFF"/>
    <w:rsid w:val="00D90C39"/>
    <w:rsid w:val="00D91106"/>
    <w:rsid w:val="00D92321"/>
    <w:rsid w:val="00D92EFF"/>
    <w:rsid w:val="00D92FF4"/>
    <w:rsid w:val="00D93B3D"/>
    <w:rsid w:val="00D94D47"/>
    <w:rsid w:val="00DA0A60"/>
    <w:rsid w:val="00DA3001"/>
    <w:rsid w:val="00DA5CA7"/>
    <w:rsid w:val="00DA675F"/>
    <w:rsid w:val="00DB0531"/>
    <w:rsid w:val="00DB09C1"/>
    <w:rsid w:val="00DB11C1"/>
    <w:rsid w:val="00DB55AF"/>
    <w:rsid w:val="00DB747A"/>
    <w:rsid w:val="00DB77FD"/>
    <w:rsid w:val="00DC0826"/>
    <w:rsid w:val="00DC11D9"/>
    <w:rsid w:val="00DC1936"/>
    <w:rsid w:val="00DC1E9B"/>
    <w:rsid w:val="00DC6718"/>
    <w:rsid w:val="00DD0B92"/>
    <w:rsid w:val="00DD1DEA"/>
    <w:rsid w:val="00DD3430"/>
    <w:rsid w:val="00DD4001"/>
    <w:rsid w:val="00DD6AAA"/>
    <w:rsid w:val="00DE38C7"/>
    <w:rsid w:val="00DE3934"/>
    <w:rsid w:val="00DE3F4D"/>
    <w:rsid w:val="00DE5000"/>
    <w:rsid w:val="00DE79EE"/>
    <w:rsid w:val="00DF176F"/>
    <w:rsid w:val="00DF2F1D"/>
    <w:rsid w:val="00DF421D"/>
    <w:rsid w:val="00DF6BBB"/>
    <w:rsid w:val="00DF747F"/>
    <w:rsid w:val="00E00DBD"/>
    <w:rsid w:val="00E02932"/>
    <w:rsid w:val="00E02A29"/>
    <w:rsid w:val="00E02B8C"/>
    <w:rsid w:val="00E048DD"/>
    <w:rsid w:val="00E07A36"/>
    <w:rsid w:val="00E07FB7"/>
    <w:rsid w:val="00E10278"/>
    <w:rsid w:val="00E122EB"/>
    <w:rsid w:val="00E125B3"/>
    <w:rsid w:val="00E12A27"/>
    <w:rsid w:val="00E15E68"/>
    <w:rsid w:val="00E16325"/>
    <w:rsid w:val="00E21A23"/>
    <w:rsid w:val="00E23718"/>
    <w:rsid w:val="00E25530"/>
    <w:rsid w:val="00E255C1"/>
    <w:rsid w:val="00E26A97"/>
    <w:rsid w:val="00E327FD"/>
    <w:rsid w:val="00E3370B"/>
    <w:rsid w:val="00E36245"/>
    <w:rsid w:val="00E3696D"/>
    <w:rsid w:val="00E42217"/>
    <w:rsid w:val="00E434DF"/>
    <w:rsid w:val="00E45260"/>
    <w:rsid w:val="00E4597E"/>
    <w:rsid w:val="00E462BB"/>
    <w:rsid w:val="00E463EB"/>
    <w:rsid w:val="00E4742A"/>
    <w:rsid w:val="00E47582"/>
    <w:rsid w:val="00E502FF"/>
    <w:rsid w:val="00E512FB"/>
    <w:rsid w:val="00E5162C"/>
    <w:rsid w:val="00E51AE8"/>
    <w:rsid w:val="00E51B4F"/>
    <w:rsid w:val="00E5287E"/>
    <w:rsid w:val="00E52B05"/>
    <w:rsid w:val="00E539A2"/>
    <w:rsid w:val="00E54FF5"/>
    <w:rsid w:val="00E57482"/>
    <w:rsid w:val="00E60ADC"/>
    <w:rsid w:val="00E6186C"/>
    <w:rsid w:val="00E61A0C"/>
    <w:rsid w:val="00E62C62"/>
    <w:rsid w:val="00E63561"/>
    <w:rsid w:val="00E63CCF"/>
    <w:rsid w:val="00E64762"/>
    <w:rsid w:val="00E66BDF"/>
    <w:rsid w:val="00E736BE"/>
    <w:rsid w:val="00E74616"/>
    <w:rsid w:val="00E767B8"/>
    <w:rsid w:val="00E769A0"/>
    <w:rsid w:val="00E83B6D"/>
    <w:rsid w:val="00E84A07"/>
    <w:rsid w:val="00E86B64"/>
    <w:rsid w:val="00E90710"/>
    <w:rsid w:val="00E9078E"/>
    <w:rsid w:val="00E90AE9"/>
    <w:rsid w:val="00E914B0"/>
    <w:rsid w:val="00E91522"/>
    <w:rsid w:val="00E91D26"/>
    <w:rsid w:val="00E91F5E"/>
    <w:rsid w:val="00E936CC"/>
    <w:rsid w:val="00E93A25"/>
    <w:rsid w:val="00E962A6"/>
    <w:rsid w:val="00E96EE8"/>
    <w:rsid w:val="00E97183"/>
    <w:rsid w:val="00EA0533"/>
    <w:rsid w:val="00EA09D6"/>
    <w:rsid w:val="00EA112D"/>
    <w:rsid w:val="00EA18EE"/>
    <w:rsid w:val="00EA2435"/>
    <w:rsid w:val="00EA288C"/>
    <w:rsid w:val="00EA2E50"/>
    <w:rsid w:val="00EA3F68"/>
    <w:rsid w:val="00EA4ECA"/>
    <w:rsid w:val="00EA57F3"/>
    <w:rsid w:val="00EB0029"/>
    <w:rsid w:val="00EB10AF"/>
    <w:rsid w:val="00EB145C"/>
    <w:rsid w:val="00EB1577"/>
    <w:rsid w:val="00EB2FAC"/>
    <w:rsid w:val="00EB357A"/>
    <w:rsid w:val="00EB41FF"/>
    <w:rsid w:val="00EB5CD8"/>
    <w:rsid w:val="00EB668B"/>
    <w:rsid w:val="00EB702E"/>
    <w:rsid w:val="00EC04AB"/>
    <w:rsid w:val="00EC1FDD"/>
    <w:rsid w:val="00EC2660"/>
    <w:rsid w:val="00EC3346"/>
    <w:rsid w:val="00EC39EE"/>
    <w:rsid w:val="00EC3AF0"/>
    <w:rsid w:val="00EC3D74"/>
    <w:rsid w:val="00EC3F56"/>
    <w:rsid w:val="00EC50F7"/>
    <w:rsid w:val="00EC6739"/>
    <w:rsid w:val="00EC78E5"/>
    <w:rsid w:val="00ED0564"/>
    <w:rsid w:val="00ED13D4"/>
    <w:rsid w:val="00ED1913"/>
    <w:rsid w:val="00ED1A58"/>
    <w:rsid w:val="00ED445A"/>
    <w:rsid w:val="00ED4D75"/>
    <w:rsid w:val="00ED51C5"/>
    <w:rsid w:val="00ED7C1A"/>
    <w:rsid w:val="00EE00A1"/>
    <w:rsid w:val="00EE0214"/>
    <w:rsid w:val="00EE07E9"/>
    <w:rsid w:val="00EE183C"/>
    <w:rsid w:val="00EE229D"/>
    <w:rsid w:val="00EE438D"/>
    <w:rsid w:val="00EE53C2"/>
    <w:rsid w:val="00EE59F0"/>
    <w:rsid w:val="00EE5A15"/>
    <w:rsid w:val="00EE5A1E"/>
    <w:rsid w:val="00EE67B1"/>
    <w:rsid w:val="00EE6FA1"/>
    <w:rsid w:val="00EE7A98"/>
    <w:rsid w:val="00EF23F8"/>
    <w:rsid w:val="00EF3BEF"/>
    <w:rsid w:val="00EF5904"/>
    <w:rsid w:val="00EF6621"/>
    <w:rsid w:val="00EF7E9F"/>
    <w:rsid w:val="00F01F06"/>
    <w:rsid w:val="00F028FD"/>
    <w:rsid w:val="00F038AC"/>
    <w:rsid w:val="00F038B7"/>
    <w:rsid w:val="00F0799C"/>
    <w:rsid w:val="00F102D1"/>
    <w:rsid w:val="00F12CF1"/>
    <w:rsid w:val="00F141E1"/>
    <w:rsid w:val="00F14D8E"/>
    <w:rsid w:val="00F15E6B"/>
    <w:rsid w:val="00F16748"/>
    <w:rsid w:val="00F16A67"/>
    <w:rsid w:val="00F16F24"/>
    <w:rsid w:val="00F22F01"/>
    <w:rsid w:val="00F2390B"/>
    <w:rsid w:val="00F24B6D"/>
    <w:rsid w:val="00F26C96"/>
    <w:rsid w:val="00F27C8F"/>
    <w:rsid w:val="00F30164"/>
    <w:rsid w:val="00F30D9D"/>
    <w:rsid w:val="00F313ED"/>
    <w:rsid w:val="00F317C1"/>
    <w:rsid w:val="00F323ED"/>
    <w:rsid w:val="00F327AD"/>
    <w:rsid w:val="00F32F9C"/>
    <w:rsid w:val="00F33387"/>
    <w:rsid w:val="00F3386D"/>
    <w:rsid w:val="00F37152"/>
    <w:rsid w:val="00F420AE"/>
    <w:rsid w:val="00F427AA"/>
    <w:rsid w:val="00F42B68"/>
    <w:rsid w:val="00F43A55"/>
    <w:rsid w:val="00F4425A"/>
    <w:rsid w:val="00F456A7"/>
    <w:rsid w:val="00F46AE9"/>
    <w:rsid w:val="00F51E4A"/>
    <w:rsid w:val="00F521B2"/>
    <w:rsid w:val="00F5283E"/>
    <w:rsid w:val="00F52C7F"/>
    <w:rsid w:val="00F535CA"/>
    <w:rsid w:val="00F545CF"/>
    <w:rsid w:val="00F56286"/>
    <w:rsid w:val="00F56AAB"/>
    <w:rsid w:val="00F5738B"/>
    <w:rsid w:val="00F610C7"/>
    <w:rsid w:val="00F61F15"/>
    <w:rsid w:val="00F63328"/>
    <w:rsid w:val="00F639B3"/>
    <w:rsid w:val="00F65121"/>
    <w:rsid w:val="00F656D8"/>
    <w:rsid w:val="00F66E2E"/>
    <w:rsid w:val="00F7205D"/>
    <w:rsid w:val="00F7232A"/>
    <w:rsid w:val="00F72574"/>
    <w:rsid w:val="00F73919"/>
    <w:rsid w:val="00F74714"/>
    <w:rsid w:val="00F76721"/>
    <w:rsid w:val="00F76850"/>
    <w:rsid w:val="00F76B52"/>
    <w:rsid w:val="00F809E3"/>
    <w:rsid w:val="00F81413"/>
    <w:rsid w:val="00F81BDC"/>
    <w:rsid w:val="00F829E9"/>
    <w:rsid w:val="00F843F2"/>
    <w:rsid w:val="00F8452A"/>
    <w:rsid w:val="00F87062"/>
    <w:rsid w:val="00F9007E"/>
    <w:rsid w:val="00F901AB"/>
    <w:rsid w:val="00F92623"/>
    <w:rsid w:val="00F95D74"/>
    <w:rsid w:val="00F97DF5"/>
    <w:rsid w:val="00FA171F"/>
    <w:rsid w:val="00FA4D2A"/>
    <w:rsid w:val="00FA5BA9"/>
    <w:rsid w:val="00FA5EB2"/>
    <w:rsid w:val="00FA7788"/>
    <w:rsid w:val="00FB10DE"/>
    <w:rsid w:val="00FB4C35"/>
    <w:rsid w:val="00FB704F"/>
    <w:rsid w:val="00FB7385"/>
    <w:rsid w:val="00FB7618"/>
    <w:rsid w:val="00FC2212"/>
    <w:rsid w:val="00FC2B3F"/>
    <w:rsid w:val="00FC4EBD"/>
    <w:rsid w:val="00FC545C"/>
    <w:rsid w:val="00FC5ECF"/>
    <w:rsid w:val="00FC6382"/>
    <w:rsid w:val="00FD0181"/>
    <w:rsid w:val="00FD0CBA"/>
    <w:rsid w:val="00FD1067"/>
    <w:rsid w:val="00FD1343"/>
    <w:rsid w:val="00FD1801"/>
    <w:rsid w:val="00FD25E8"/>
    <w:rsid w:val="00FD3111"/>
    <w:rsid w:val="00FD3C29"/>
    <w:rsid w:val="00FD3FF4"/>
    <w:rsid w:val="00FD4D8E"/>
    <w:rsid w:val="00FD7AF1"/>
    <w:rsid w:val="00FE00D6"/>
    <w:rsid w:val="00FE142F"/>
    <w:rsid w:val="00FE2A68"/>
    <w:rsid w:val="00FE2B94"/>
    <w:rsid w:val="00FE2C26"/>
    <w:rsid w:val="00FE42F3"/>
    <w:rsid w:val="00FE5DC8"/>
    <w:rsid w:val="00FE61A7"/>
    <w:rsid w:val="00FE720E"/>
    <w:rsid w:val="00FE7257"/>
    <w:rsid w:val="00FF1E10"/>
    <w:rsid w:val="00FF33AF"/>
    <w:rsid w:val="00FF3719"/>
    <w:rsid w:val="00FF4242"/>
    <w:rsid w:val="00FF658F"/>
    <w:rsid w:val="00FF66B8"/>
    <w:rsid w:val="00FF68A9"/>
    <w:rsid w:val="00FF6C59"/>
    <w:rsid w:val="00FF6E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f39,#ffc,#ffebff,#ebebff,#ddf2ff,#ff9,#006,#c6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0748E"/>
    <w:pPr>
      <w:widowControl w:val="0"/>
      <w:jc w:val="both"/>
    </w:pPr>
    <w:rPr>
      <w:kern w:val="2"/>
      <w:sz w:val="21"/>
      <w:szCs w:val="24"/>
    </w:rPr>
  </w:style>
  <w:style w:type="paragraph" w:styleId="1">
    <w:name w:val="heading 1"/>
    <w:basedOn w:val="a"/>
    <w:qFormat/>
    <w:rsid w:val="003E7465"/>
    <w:pPr>
      <w:widowControl/>
      <w:pBdr>
        <w:top w:val="single" w:sz="6" w:space="5" w:color="FE491F"/>
        <w:left w:val="single" w:sz="6" w:space="5" w:color="FE491F"/>
        <w:bottom w:val="single" w:sz="6" w:space="5" w:color="FE491F"/>
        <w:right w:val="single" w:sz="6" w:space="5" w:color="FE491F"/>
      </w:pBdr>
      <w:shd w:val="clear" w:color="auto" w:fill="FDF0ED"/>
      <w:spacing w:after="300"/>
      <w:jc w:val="left"/>
      <w:outlineLvl w:val="0"/>
    </w:pPr>
    <w:rPr>
      <w:rFonts w:ascii="ＭＳ Ｐゴシック" w:eastAsia="ＭＳ Ｐゴシック" w:hAnsi="ＭＳ Ｐゴシック" w:cs="ＭＳ Ｐゴシック"/>
      <w:b/>
      <w:bCs/>
      <w:kern w:val="36"/>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D71EB3"/>
    <w:rPr>
      <w:color w:val="0000FF"/>
      <w:u w:val="single"/>
    </w:rPr>
  </w:style>
  <w:style w:type="table" w:styleId="a4">
    <w:name w:val="Table Grid"/>
    <w:basedOn w:val="a1"/>
    <w:rsid w:val="00FD4D8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FollowedHyperlink"/>
    <w:rsid w:val="003E244E"/>
    <w:rPr>
      <w:color w:val="800080"/>
      <w:u w:val="single"/>
    </w:rPr>
  </w:style>
  <w:style w:type="paragraph" w:styleId="a6">
    <w:name w:val="header"/>
    <w:basedOn w:val="a"/>
    <w:rsid w:val="0050748E"/>
    <w:pPr>
      <w:tabs>
        <w:tab w:val="center" w:pos="4252"/>
        <w:tab w:val="right" w:pos="8504"/>
      </w:tabs>
      <w:snapToGrid w:val="0"/>
    </w:pPr>
  </w:style>
  <w:style w:type="paragraph" w:styleId="a7">
    <w:name w:val="footer"/>
    <w:basedOn w:val="a"/>
    <w:rsid w:val="0050748E"/>
    <w:pPr>
      <w:tabs>
        <w:tab w:val="center" w:pos="4252"/>
        <w:tab w:val="right" w:pos="8504"/>
      </w:tabs>
      <w:snapToGrid w:val="0"/>
    </w:pPr>
  </w:style>
  <w:style w:type="paragraph" w:styleId="a8">
    <w:name w:val="Balloon Text"/>
    <w:basedOn w:val="a"/>
    <w:semiHidden/>
    <w:rsid w:val="008368BE"/>
    <w:rPr>
      <w:rFonts w:ascii="Arial" w:eastAsia="ＭＳ ゴシック" w:hAnsi="Arial"/>
      <w:sz w:val="18"/>
      <w:szCs w:val="18"/>
    </w:rPr>
  </w:style>
  <w:style w:type="paragraph" w:styleId="Web">
    <w:name w:val="Normal (Web)"/>
    <w:basedOn w:val="a"/>
    <w:uiPriority w:val="99"/>
    <w:rsid w:val="005E44C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9">
    <w:name w:val="Date"/>
    <w:basedOn w:val="a"/>
    <w:next w:val="a"/>
    <w:link w:val="aa"/>
    <w:rsid w:val="00B62708"/>
  </w:style>
  <w:style w:type="character" w:customStyle="1" w:styleId="aa">
    <w:name w:val="日付 (文字)"/>
    <w:link w:val="a9"/>
    <w:rsid w:val="00B62708"/>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0748E"/>
    <w:pPr>
      <w:widowControl w:val="0"/>
      <w:jc w:val="both"/>
    </w:pPr>
    <w:rPr>
      <w:kern w:val="2"/>
      <w:sz w:val="21"/>
      <w:szCs w:val="24"/>
    </w:rPr>
  </w:style>
  <w:style w:type="paragraph" w:styleId="1">
    <w:name w:val="heading 1"/>
    <w:basedOn w:val="a"/>
    <w:qFormat/>
    <w:rsid w:val="003E7465"/>
    <w:pPr>
      <w:widowControl/>
      <w:pBdr>
        <w:top w:val="single" w:sz="6" w:space="5" w:color="FE491F"/>
        <w:left w:val="single" w:sz="6" w:space="5" w:color="FE491F"/>
        <w:bottom w:val="single" w:sz="6" w:space="5" w:color="FE491F"/>
        <w:right w:val="single" w:sz="6" w:space="5" w:color="FE491F"/>
      </w:pBdr>
      <w:shd w:val="clear" w:color="auto" w:fill="FDF0ED"/>
      <w:spacing w:after="300"/>
      <w:jc w:val="left"/>
      <w:outlineLvl w:val="0"/>
    </w:pPr>
    <w:rPr>
      <w:rFonts w:ascii="ＭＳ Ｐゴシック" w:eastAsia="ＭＳ Ｐゴシック" w:hAnsi="ＭＳ Ｐゴシック" w:cs="ＭＳ Ｐゴシック"/>
      <w:b/>
      <w:bCs/>
      <w:kern w:val="36"/>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D71EB3"/>
    <w:rPr>
      <w:color w:val="0000FF"/>
      <w:u w:val="single"/>
    </w:rPr>
  </w:style>
  <w:style w:type="table" w:styleId="a4">
    <w:name w:val="Table Grid"/>
    <w:basedOn w:val="a1"/>
    <w:rsid w:val="00FD4D8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FollowedHyperlink"/>
    <w:rsid w:val="003E244E"/>
    <w:rPr>
      <w:color w:val="800080"/>
      <w:u w:val="single"/>
    </w:rPr>
  </w:style>
  <w:style w:type="paragraph" w:styleId="a6">
    <w:name w:val="header"/>
    <w:basedOn w:val="a"/>
    <w:rsid w:val="0050748E"/>
    <w:pPr>
      <w:tabs>
        <w:tab w:val="center" w:pos="4252"/>
        <w:tab w:val="right" w:pos="8504"/>
      </w:tabs>
      <w:snapToGrid w:val="0"/>
    </w:pPr>
  </w:style>
  <w:style w:type="paragraph" w:styleId="a7">
    <w:name w:val="footer"/>
    <w:basedOn w:val="a"/>
    <w:rsid w:val="0050748E"/>
    <w:pPr>
      <w:tabs>
        <w:tab w:val="center" w:pos="4252"/>
        <w:tab w:val="right" w:pos="8504"/>
      </w:tabs>
      <w:snapToGrid w:val="0"/>
    </w:pPr>
  </w:style>
  <w:style w:type="paragraph" w:styleId="a8">
    <w:name w:val="Balloon Text"/>
    <w:basedOn w:val="a"/>
    <w:semiHidden/>
    <w:rsid w:val="008368BE"/>
    <w:rPr>
      <w:rFonts w:ascii="Arial" w:eastAsia="ＭＳ ゴシック" w:hAnsi="Arial"/>
      <w:sz w:val="18"/>
      <w:szCs w:val="18"/>
    </w:rPr>
  </w:style>
  <w:style w:type="paragraph" w:styleId="Web">
    <w:name w:val="Normal (Web)"/>
    <w:basedOn w:val="a"/>
    <w:uiPriority w:val="99"/>
    <w:rsid w:val="005E44C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9">
    <w:name w:val="Date"/>
    <w:basedOn w:val="a"/>
    <w:next w:val="a"/>
    <w:link w:val="aa"/>
    <w:rsid w:val="00B62708"/>
  </w:style>
  <w:style w:type="character" w:customStyle="1" w:styleId="aa">
    <w:name w:val="日付 (文字)"/>
    <w:link w:val="a9"/>
    <w:rsid w:val="00B62708"/>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4907">
      <w:bodyDiv w:val="1"/>
      <w:marLeft w:val="0"/>
      <w:marRight w:val="0"/>
      <w:marTop w:val="0"/>
      <w:marBottom w:val="0"/>
      <w:divBdr>
        <w:top w:val="none" w:sz="0" w:space="0" w:color="auto"/>
        <w:left w:val="none" w:sz="0" w:space="0" w:color="auto"/>
        <w:bottom w:val="none" w:sz="0" w:space="0" w:color="auto"/>
        <w:right w:val="none" w:sz="0" w:space="0" w:color="auto"/>
      </w:divBdr>
    </w:div>
    <w:div w:id="110785262">
      <w:bodyDiv w:val="1"/>
      <w:marLeft w:val="0"/>
      <w:marRight w:val="0"/>
      <w:marTop w:val="0"/>
      <w:marBottom w:val="0"/>
      <w:divBdr>
        <w:top w:val="none" w:sz="0" w:space="0" w:color="auto"/>
        <w:left w:val="none" w:sz="0" w:space="0" w:color="auto"/>
        <w:bottom w:val="none" w:sz="0" w:space="0" w:color="auto"/>
        <w:right w:val="none" w:sz="0" w:space="0" w:color="auto"/>
      </w:divBdr>
      <w:divsChild>
        <w:div w:id="2008631655">
          <w:marLeft w:val="0"/>
          <w:marRight w:val="0"/>
          <w:marTop w:val="0"/>
          <w:marBottom w:val="0"/>
          <w:divBdr>
            <w:top w:val="none" w:sz="0" w:space="0" w:color="auto"/>
            <w:left w:val="none" w:sz="0" w:space="0" w:color="auto"/>
            <w:bottom w:val="none" w:sz="0" w:space="0" w:color="auto"/>
            <w:right w:val="none" w:sz="0" w:space="0" w:color="auto"/>
          </w:divBdr>
          <w:divsChild>
            <w:div w:id="14154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2048">
      <w:bodyDiv w:val="1"/>
      <w:marLeft w:val="0"/>
      <w:marRight w:val="0"/>
      <w:marTop w:val="0"/>
      <w:marBottom w:val="0"/>
      <w:divBdr>
        <w:top w:val="none" w:sz="0" w:space="0" w:color="auto"/>
        <w:left w:val="none" w:sz="0" w:space="0" w:color="auto"/>
        <w:bottom w:val="none" w:sz="0" w:space="0" w:color="auto"/>
        <w:right w:val="none" w:sz="0" w:space="0" w:color="auto"/>
      </w:divBdr>
      <w:divsChild>
        <w:div w:id="1345862493">
          <w:marLeft w:val="0"/>
          <w:marRight w:val="0"/>
          <w:marTop w:val="0"/>
          <w:marBottom w:val="0"/>
          <w:divBdr>
            <w:top w:val="none" w:sz="0" w:space="0" w:color="auto"/>
            <w:left w:val="none" w:sz="0" w:space="0" w:color="auto"/>
            <w:bottom w:val="none" w:sz="0" w:space="0" w:color="auto"/>
            <w:right w:val="none" w:sz="0" w:space="0" w:color="auto"/>
          </w:divBdr>
          <w:divsChild>
            <w:div w:id="1506289432">
              <w:marLeft w:val="0"/>
              <w:marRight w:val="0"/>
              <w:marTop w:val="0"/>
              <w:marBottom w:val="0"/>
              <w:divBdr>
                <w:top w:val="none" w:sz="0" w:space="0" w:color="auto"/>
                <w:left w:val="none" w:sz="0" w:space="0" w:color="auto"/>
                <w:bottom w:val="none" w:sz="0" w:space="0" w:color="auto"/>
                <w:right w:val="none" w:sz="0" w:space="0" w:color="auto"/>
              </w:divBdr>
              <w:divsChild>
                <w:div w:id="1036739550">
                  <w:marLeft w:val="0"/>
                  <w:marRight w:val="0"/>
                  <w:marTop w:val="0"/>
                  <w:marBottom w:val="0"/>
                  <w:divBdr>
                    <w:top w:val="none" w:sz="0" w:space="0" w:color="auto"/>
                    <w:left w:val="none" w:sz="0" w:space="0" w:color="auto"/>
                    <w:bottom w:val="none" w:sz="0" w:space="0" w:color="auto"/>
                    <w:right w:val="none" w:sz="0" w:space="0" w:color="auto"/>
                  </w:divBdr>
                  <w:divsChild>
                    <w:div w:id="204695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99012">
      <w:bodyDiv w:val="1"/>
      <w:marLeft w:val="0"/>
      <w:marRight w:val="0"/>
      <w:marTop w:val="0"/>
      <w:marBottom w:val="0"/>
      <w:divBdr>
        <w:top w:val="none" w:sz="0" w:space="0" w:color="auto"/>
        <w:left w:val="none" w:sz="0" w:space="0" w:color="auto"/>
        <w:bottom w:val="none" w:sz="0" w:space="0" w:color="auto"/>
        <w:right w:val="none" w:sz="0" w:space="0" w:color="auto"/>
      </w:divBdr>
      <w:divsChild>
        <w:div w:id="1582369399">
          <w:marLeft w:val="0"/>
          <w:marRight w:val="0"/>
          <w:marTop w:val="0"/>
          <w:marBottom w:val="0"/>
          <w:divBdr>
            <w:top w:val="none" w:sz="0" w:space="0" w:color="auto"/>
            <w:left w:val="none" w:sz="0" w:space="0" w:color="auto"/>
            <w:bottom w:val="none" w:sz="0" w:space="0" w:color="auto"/>
            <w:right w:val="none" w:sz="0" w:space="0" w:color="auto"/>
          </w:divBdr>
          <w:divsChild>
            <w:div w:id="2932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534473">
      <w:bodyDiv w:val="1"/>
      <w:marLeft w:val="0"/>
      <w:marRight w:val="0"/>
      <w:marTop w:val="0"/>
      <w:marBottom w:val="0"/>
      <w:divBdr>
        <w:top w:val="none" w:sz="0" w:space="0" w:color="auto"/>
        <w:left w:val="none" w:sz="0" w:space="0" w:color="auto"/>
        <w:bottom w:val="none" w:sz="0" w:space="0" w:color="auto"/>
        <w:right w:val="none" w:sz="0" w:space="0" w:color="auto"/>
      </w:divBdr>
    </w:div>
    <w:div w:id="428158724">
      <w:bodyDiv w:val="1"/>
      <w:marLeft w:val="0"/>
      <w:marRight w:val="0"/>
      <w:marTop w:val="0"/>
      <w:marBottom w:val="0"/>
      <w:divBdr>
        <w:top w:val="none" w:sz="0" w:space="0" w:color="auto"/>
        <w:left w:val="none" w:sz="0" w:space="0" w:color="auto"/>
        <w:bottom w:val="none" w:sz="0" w:space="0" w:color="auto"/>
        <w:right w:val="none" w:sz="0" w:space="0" w:color="auto"/>
      </w:divBdr>
      <w:divsChild>
        <w:div w:id="1276711404">
          <w:marLeft w:val="0"/>
          <w:marRight w:val="0"/>
          <w:marTop w:val="0"/>
          <w:marBottom w:val="0"/>
          <w:divBdr>
            <w:top w:val="none" w:sz="0" w:space="0" w:color="auto"/>
            <w:left w:val="none" w:sz="0" w:space="0" w:color="auto"/>
            <w:bottom w:val="none" w:sz="0" w:space="0" w:color="auto"/>
            <w:right w:val="none" w:sz="0" w:space="0" w:color="auto"/>
          </w:divBdr>
          <w:divsChild>
            <w:div w:id="134239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38455">
      <w:bodyDiv w:val="1"/>
      <w:marLeft w:val="0"/>
      <w:marRight w:val="0"/>
      <w:marTop w:val="0"/>
      <w:marBottom w:val="0"/>
      <w:divBdr>
        <w:top w:val="none" w:sz="0" w:space="0" w:color="auto"/>
        <w:left w:val="none" w:sz="0" w:space="0" w:color="auto"/>
        <w:bottom w:val="none" w:sz="0" w:space="0" w:color="auto"/>
        <w:right w:val="none" w:sz="0" w:space="0" w:color="auto"/>
      </w:divBdr>
      <w:divsChild>
        <w:div w:id="904874106">
          <w:marLeft w:val="0"/>
          <w:marRight w:val="0"/>
          <w:marTop w:val="0"/>
          <w:marBottom w:val="0"/>
          <w:divBdr>
            <w:top w:val="none" w:sz="0" w:space="0" w:color="auto"/>
            <w:left w:val="none" w:sz="0" w:space="0" w:color="auto"/>
            <w:bottom w:val="none" w:sz="0" w:space="0" w:color="auto"/>
            <w:right w:val="none" w:sz="0" w:space="0" w:color="auto"/>
          </w:divBdr>
          <w:divsChild>
            <w:div w:id="1322274603">
              <w:marLeft w:val="0"/>
              <w:marRight w:val="0"/>
              <w:marTop w:val="0"/>
              <w:marBottom w:val="0"/>
              <w:divBdr>
                <w:top w:val="none" w:sz="0" w:space="0" w:color="auto"/>
                <w:left w:val="none" w:sz="0" w:space="0" w:color="auto"/>
                <w:bottom w:val="none" w:sz="0" w:space="0" w:color="auto"/>
                <w:right w:val="none" w:sz="0" w:space="0" w:color="auto"/>
              </w:divBdr>
              <w:divsChild>
                <w:div w:id="200172636">
                  <w:marLeft w:val="0"/>
                  <w:marRight w:val="0"/>
                  <w:marTop w:val="0"/>
                  <w:marBottom w:val="0"/>
                  <w:divBdr>
                    <w:top w:val="none" w:sz="0" w:space="0" w:color="auto"/>
                    <w:left w:val="none" w:sz="0" w:space="0" w:color="auto"/>
                    <w:bottom w:val="none" w:sz="0" w:space="0" w:color="auto"/>
                    <w:right w:val="none" w:sz="0" w:space="0" w:color="auto"/>
                  </w:divBdr>
                  <w:divsChild>
                    <w:div w:id="49441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07087">
      <w:bodyDiv w:val="1"/>
      <w:marLeft w:val="0"/>
      <w:marRight w:val="0"/>
      <w:marTop w:val="0"/>
      <w:marBottom w:val="0"/>
      <w:divBdr>
        <w:top w:val="none" w:sz="0" w:space="0" w:color="auto"/>
        <w:left w:val="none" w:sz="0" w:space="0" w:color="auto"/>
        <w:bottom w:val="none" w:sz="0" w:space="0" w:color="auto"/>
        <w:right w:val="none" w:sz="0" w:space="0" w:color="auto"/>
      </w:divBdr>
      <w:divsChild>
        <w:div w:id="760490625">
          <w:marLeft w:val="0"/>
          <w:marRight w:val="0"/>
          <w:marTop w:val="0"/>
          <w:marBottom w:val="0"/>
          <w:divBdr>
            <w:top w:val="none" w:sz="0" w:space="0" w:color="auto"/>
            <w:left w:val="none" w:sz="0" w:space="0" w:color="auto"/>
            <w:bottom w:val="none" w:sz="0" w:space="0" w:color="auto"/>
            <w:right w:val="none" w:sz="0" w:space="0" w:color="auto"/>
          </w:divBdr>
          <w:divsChild>
            <w:div w:id="196257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32515">
      <w:bodyDiv w:val="1"/>
      <w:marLeft w:val="0"/>
      <w:marRight w:val="0"/>
      <w:marTop w:val="0"/>
      <w:marBottom w:val="0"/>
      <w:divBdr>
        <w:top w:val="none" w:sz="0" w:space="0" w:color="auto"/>
        <w:left w:val="none" w:sz="0" w:space="0" w:color="auto"/>
        <w:bottom w:val="none" w:sz="0" w:space="0" w:color="auto"/>
        <w:right w:val="none" w:sz="0" w:space="0" w:color="auto"/>
      </w:divBdr>
    </w:div>
    <w:div w:id="632757374">
      <w:bodyDiv w:val="1"/>
      <w:marLeft w:val="0"/>
      <w:marRight w:val="0"/>
      <w:marTop w:val="0"/>
      <w:marBottom w:val="0"/>
      <w:divBdr>
        <w:top w:val="none" w:sz="0" w:space="0" w:color="auto"/>
        <w:left w:val="none" w:sz="0" w:space="0" w:color="auto"/>
        <w:bottom w:val="none" w:sz="0" w:space="0" w:color="auto"/>
        <w:right w:val="none" w:sz="0" w:space="0" w:color="auto"/>
      </w:divBdr>
      <w:divsChild>
        <w:div w:id="1721662130">
          <w:marLeft w:val="240"/>
          <w:marRight w:val="0"/>
          <w:marTop w:val="0"/>
          <w:marBottom w:val="0"/>
          <w:divBdr>
            <w:top w:val="none" w:sz="0" w:space="0" w:color="auto"/>
            <w:left w:val="none" w:sz="0" w:space="0" w:color="auto"/>
            <w:bottom w:val="none" w:sz="0" w:space="0" w:color="auto"/>
            <w:right w:val="none" w:sz="0" w:space="0" w:color="auto"/>
          </w:divBdr>
        </w:div>
      </w:divsChild>
    </w:div>
    <w:div w:id="683671771">
      <w:bodyDiv w:val="1"/>
      <w:marLeft w:val="0"/>
      <w:marRight w:val="0"/>
      <w:marTop w:val="0"/>
      <w:marBottom w:val="0"/>
      <w:divBdr>
        <w:top w:val="none" w:sz="0" w:space="0" w:color="auto"/>
        <w:left w:val="none" w:sz="0" w:space="0" w:color="auto"/>
        <w:bottom w:val="none" w:sz="0" w:space="0" w:color="auto"/>
        <w:right w:val="none" w:sz="0" w:space="0" w:color="auto"/>
      </w:divBdr>
    </w:div>
    <w:div w:id="745882050">
      <w:bodyDiv w:val="1"/>
      <w:marLeft w:val="0"/>
      <w:marRight w:val="0"/>
      <w:marTop w:val="0"/>
      <w:marBottom w:val="0"/>
      <w:divBdr>
        <w:top w:val="none" w:sz="0" w:space="0" w:color="auto"/>
        <w:left w:val="none" w:sz="0" w:space="0" w:color="auto"/>
        <w:bottom w:val="none" w:sz="0" w:space="0" w:color="auto"/>
        <w:right w:val="none" w:sz="0" w:space="0" w:color="auto"/>
      </w:divBdr>
    </w:div>
    <w:div w:id="786780685">
      <w:bodyDiv w:val="1"/>
      <w:marLeft w:val="0"/>
      <w:marRight w:val="0"/>
      <w:marTop w:val="0"/>
      <w:marBottom w:val="0"/>
      <w:divBdr>
        <w:top w:val="none" w:sz="0" w:space="0" w:color="auto"/>
        <w:left w:val="none" w:sz="0" w:space="0" w:color="auto"/>
        <w:bottom w:val="none" w:sz="0" w:space="0" w:color="auto"/>
        <w:right w:val="none" w:sz="0" w:space="0" w:color="auto"/>
      </w:divBdr>
      <w:divsChild>
        <w:div w:id="532184351">
          <w:marLeft w:val="0"/>
          <w:marRight w:val="0"/>
          <w:marTop w:val="0"/>
          <w:marBottom w:val="0"/>
          <w:divBdr>
            <w:top w:val="none" w:sz="0" w:space="0" w:color="auto"/>
            <w:left w:val="none" w:sz="0" w:space="0" w:color="auto"/>
            <w:bottom w:val="none" w:sz="0" w:space="0" w:color="auto"/>
            <w:right w:val="none" w:sz="0" w:space="0" w:color="auto"/>
          </w:divBdr>
          <w:divsChild>
            <w:div w:id="897933249">
              <w:marLeft w:val="0"/>
              <w:marRight w:val="0"/>
              <w:marTop w:val="0"/>
              <w:marBottom w:val="0"/>
              <w:divBdr>
                <w:top w:val="none" w:sz="0" w:space="0" w:color="auto"/>
                <w:left w:val="none" w:sz="0" w:space="0" w:color="auto"/>
                <w:bottom w:val="none" w:sz="0" w:space="0" w:color="auto"/>
                <w:right w:val="none" w:sz="0" w:space="0" w:color="auto"/>
              </w:divBdr>
              <w:divsChild>
                <w:div w:id="1094203377">
                  <w:marLeft w:val="0"/>
                  <w:marRight w:val="0"/>
                  <w:marTop w:val="0"/>
                  <w:marBottom w:val="0"/>
                  <w:divBdr>
                    <w:top w:val="none" w:sz="0" w:space="0" w:color="auto"/>
                    <w:left w:val="none" w:sz="0" w:space="0" w:color="auto"/>
                    <w:bottom w:val="none" w:sz="0" w:space="0" w:color="auto"/>
                    <w:right w:val="none" w:sz="0" w:space="0" w:color="auto"/>
                  </w:divBdr>
                  <w:divsChild>
                    <w:div w:id="139808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803030">
      <w:bodyDiv w:val="1"/>
      <w:marLeft w:val="0"/>
      <w:marRight w:val="0"/>
      <w:marTop w:val="0"/>
      <w:marBottom w:val="0"/>
      <w:divBdr>
        <w:top w:val="none" w:sz="0" w:space="0" w:color="auto"/>
        <w:left w:val="none" w:sz="0" w:space="0" w:color="auto"/>
        <w:bottom w:val="none" w:sz="0" w:space="0" w:color="auto"/>
        <w:right w:val="none" w:sz="0" w:space="0" w:color="auto"/>
      </w:divBdr>
      <w:divsChild>
        <w:div w:id="1608847225">
          <w:marLeft w:val="0"/>
          <w:marRight w:val="0"/>
          <w:marTop w:val="0"/>
          <w:marBottom w:val="0"/>
          <w:divBdr>
            <w:top w:val="none" w:sz="0" w:space="0" w:color="auto"/>
            <w:left w:val="none" w:sz="0" w:space="0" w:color="auto"/>
            <w:bottom w:val="none" w:sz="0" w:space="0" w:color="auto"/>
            <w:right w:val="none" w:sz="0" w:space="0" w:color="auto"/>
          </w:divBdr>
          <w:divsChild>
            <w:div w:id="552077735">
              <w:marLeft w:val="0"/>
              <w:marRight w:val="0"/>
              <w:marTop w:val="0"/>
              <w:marBottom w:val="0"/>
              <w:divBdr>
                <w:top w:val="none" w:sz="0" w:space="0" w:color="auto"/>
                <w:left w:val="none" w:sz="0" w:space="0" w:color="auto"/>
                <w:bottom w:val="none" w:sz="0" w:space="0" w:color="auto"/>
                <w:right w:val="none" w:sz="0" w:space="0" w:color="auto"/>
              </w:divBdr>
              <w:divsChild>
                <w:div w:id="268588389">
                  <w:marLeft w:val="0"/>
                  <w:marRight w:val="0"/>
                  <w:marTop w:val="0"/>
                  <w:marBottom w:val="0"/>
                  <w:divBdr>
                    <w:top w:val="none" w:sz="0" w:space="0" w:color="auto"/>
                    <w:left w:val="none" w:sz="0" w:space="0" w:color="auto"/>
                    <w:bottom w:val="none" w:sz="0" w:space="0" w:color="auto"/>
                    <w:right w:val="none" w:sz="0" w:space="0" w:color="auto"/>
                  </w:divBdr>
                  <w:divsChild>
                    <w:div w:id="16705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770201">
      <w:bodyDiv w:val="1"/>
      <w:marLeft w:val="0"/>
      <w:marRight w:val="0"/>
      <w:marTop w:val="0"/>
      <w:marBottom w:val="0"/>
      <w:divBdr>
        <w:top w:val="none" w:sz="0" w:space="0" w:color="auto"/>
        <w:left w:val="none" w:sz="0" w:space="0" w:color="auto"/>
        <w:bottom w:val="none" w:sz="0" w:space="0" w:color="auto"/>
        <w:right w:val="none" w:sz="0" w:space="0" w:color="auto"/>
      </w:divBdr>
      <w:divsChild>
        <w:div w:id="1450201252">
          <w:marLeft w:val="0"/>
          <w:marRight w:val="0"/>
          <w:marTop w:val="0"/>
          <w:marBottom w:val="0"/>
          <w:divBdr>
            <w:top w:val="none" w:sz="0" w:space="0" w:color="auto"/>
            <w:left w:val="none" w:sz="0" w:space="0" w:color="auto"/>
            <w:bottom w:val="none" w:sz="0" w:space="0" w:color="auto"/>
            <w:right w:val="none" w:sz="0" w:space="0" w:color="auto"/>
          </w:divBdr>
          <w:divsChild>
            <w:div w:id="319694215">
              <w:marLeft w:val="0"/>
              <w:marRight w:val="0"/>
              <w:marTop w:val="0"/>
              <w:marBottom w:val="0"/>
              <w:divBdr>
                <w:top w:val="none" w:sz="0" w:space="0" w:color="auto"/>
                <w:left w:val="none" w:sz="0" w:space="0" w:color="auto"/>
                <w:bottom w:val="none" w:sz="0" w:space="0" w:color="auto"/>
                <w:right w:val="none" w:sz="0" w:space="0" w:color="auto"/>
              </w:divBdr>
            </w:div>
            <w:div w:id="539243224">
              <w:marLeft w:val="0"/>
              <w:marRight w:val="0"/>
              <w:marTop w:val="0"/>
              <w:marBottom w:val="0"/>
              <w:divBdr>
                <w:top w:val="none" w:sz="0" w:space="0" w:color="auto"/>
                <w:left w:val="none" w:sz="0" w:space="0" w:color="auto"/>
                <w:bottom w:val="none" w:sz="0" w:space="0" w:color="auto"/>
                <w:right w:val="none" w:sz="0" w:space="0" w:color="auto"/>
              </w:divBdr>
            </w:div>
            <w:div w:id="557133476">
              <w:marLeft w:val="0"/>
              <w:marRight w:val="0"/>
              <w:marTop w:val="0"/>
              <w:marBottom w:val="0"/>
              <w:divBdr>
                <w:top w:val="none" w:sz="0" w:space="0" w:color="auto"/>
                <w:left w:val="none" w:sz="0" w:space="0" w:color="auto"/>
                <w:bottom w:val="none" w:sz="0" w:space="0" w:color="auto"/>
                <w:right w:val="none" w:sz="0" w:space="0" w:color="auto"/>
              </w:divBdr>
            </w:div>
            <w:div w:id="691762440">
              <w:marLeft w:val="0"/>
              <w:marRight w:val="0"/>
              <w:marTop w:val="0"/>
              <w:marBottom w:val="0"/>
              <w:divBdr>
                <w:top w:val="none" w:sz="0" w:space="0" w:color="auto"/>
                <w:left w:val="none" w:sz="0" w:space="0" w:color="auto"/>
                <w:bottom w:val="none" w:sz="0" w:space="0" w:color="auto"/>
                <w:right w:val="none" w:sz="0" w:space="0" w:color="auto"/>
              </w:divBdr>
            </w:div>
            <w:div w:id="1263106955">
              <w:marLeft w:val="0"/>
              <w:marRight w:val="0"/>
              <w:marTop w:val="0"/>
              <w:marBottom w:val="0"/>
              <w:divBdr>
                <w:top w:val="none" w:sz="0" w:space="0" w:color="auto"/>
                <w:left w:val="none" w:sz="0" w:space="0" w:color="auto"/>
                <w:bottom w:val="none" w:sz="0" w:space="0" w:color="auto"/>
                <w:right w:val="none" w:sz="0" w:space="0" w:color="auto"/>
              </w:divBdr>
            </w:div>
            <w:div w:id="1340233373">
              <w:marLeft w:val="0"/>
              <w:marRight w:val="0"/>
              <w:marTop w:val="0"/>
              <w:marBottom w:val="0"/>
              <w:divBdr>
                <w:top w:val="none" w:sz="0" w:space="0" w:color="auto"/>
                <w:left w:val="none" w:sz="0" w:space="0" w:color="auto"/>
                <w:bottom w:val="none" w:sz="0" w:space="0" w:color="auto"/>
                <w:right w:val="none" w:sz="0" w:space="0" w:color="auto"/>
              </w:divBdr>
            </w:div>
            <w:div w:id="1589997414">
              <w:marLeft w:val="0"/>
              <w:marRight w:val="0"/>
              <w:marTop w:val="0"/>
              <w:marBottom w:val="0"/>
              <w:divBdr>
                <w:top w:val="none" w:sz="0" w:space="0" w:color="auto"/>
                <w:left w:val="none" w:sz="0" w:space="0" w:color="auto"/>
                <w:bottom w:val="none" w:sz="0" w:space="0" w:color="auto"/>
                <w:right w:val="none" w:sz="0" w:space="0" w:color="auto"/>
              </w:divBdr>
            </w:div>
            <w:div w:id="183070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84737">
      <w:bodyDiv w:val="1"/>
      <w:marLeft w:val="0"/>
      <w:marRight w:val="0"/>
      <w:marTop w:val="0"/>
      <w:marBottom w:val="0"/>
      <w:divBdr>
        <w:top w:val="none" w:sz="0" w:space="0" w:color="auto"/>
        <w:left w:val="none" w:sz="0" w:space="0" w:color="auto"/>
        <w:bottom w:val="none" w:sz="0" w:space="0" w:color="auto"/>
        <w:right w:val="none" w:sz="0" w:space="0" w:color="auto"/>
      </w:divBdr>
      <w:divsChild>
        <w:div w:id="65540128">
          <w:marLeft w:val="0"/>
          <w:marRight w:val="0"/>
          <w:marTop w:val="0"/>
          <w:marBottom w:val="0"/>
          <w:divBdr>
            <w:top w:val="none" w:sz="0" w:space="0" w:color="auto"/>
            <w:left w:val="none" w:sz="0" w:space="0" w:color="auto"/>
            <w:bottom w:val="none" w:sz="0" w:space="0" w:color="auto"/>
            <w:right w:val="none" w:sz="0" w:space="0" w:color="auto"/>
          </w:divBdr>
          <w:divsChild>
            <w:div w:id="18438747">
              <w:marLeft w:val="0"/>
              <w:marRight w:val="0"/>
              <w:marTop w:val="0"/>
              <w:marBottom w:val="0"/>
              <w:divBdr>
                <w:top w:val="none" w:sz="0" w:space="0" w:color="auto"/>
                <w:left w:val="none" w:sz="0" w:space="0" w:color="auto"/>
                <w:bottom w:val="none" w:sz="0" w:space="0" w:color="auto"/>
                <w:right w:val="none" w:sz="0" w:space="0" w:color="auto"/>
              </w:divBdr>
              <w:divsChild>
                <w:div w:id="1377462613">
                  <w:marLeft w:val="0"/>
                  <w:marRight w:val="0"/>
                  <w:marTop w:val="0"/>
                  <w:marBottom w:val="0"/>
                  <w:divBdr>
                    <w:top w:val="none" w:sz="0" w:space="0" w:color="auto"/>
                    <w:left w:val="none" w:sz="0" w:space="0" w:color="auto"/>
                    <w:bottom w:val="none" w:sz="0" w:space="0" w:color="auto"/>
                    <w:right w:val="none" w:sz="0" w:space="0" w:color="auto"/>
                  </w:divBdr>
                  <w:divsChild>
                    <w:div w:id="49580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125272">
      <w:bodyDiv w:val="1"/>
      <w:marLeft w:val="0"/>
      <w:marRight w:val="0"/>
      <w:marTop w:val="0"/>
      <w:marBottom w:val="0"/>
      <w:divBdr>
        <w:top w:val="none" w:sz="0" w:space="0" w:color="auto"/>
        <w:left w:val="none" w:sz="0" w:space="0" w:color="auto"/>
        <w:bottom w:val="none" w:sz="0" w:space="0" w:color="auto"/>
        <w:right w:val="none" w:sz="0" w:space="0" w:color="auto"/>
      </w:divBdr>
      <w:divsChild>
        <w:div w:id="1174106862">
          <w:marLeft w:val="0"/>
          <w:marRight w:val="0"/>
          <w:marTop w:val="0"/>
          <w:marBottom w:val="0"/>
          <w:divBdr>
            <w:top w:val="none" w:sz="0" w:space="0" w:color="auto"/>
            <w:left w:val="none" w:sz="0" w:space="0" w:color="auto"/>
            <w:bottom w:val="none" w:sz="0" w:space="0" w:color="auto"/>
            <w:right w:val="none" w:sz="0" w:space="0" w:color="auto"/>
          </w:divBdr>
          <w:divsChild>
            <w:div w:id="114308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151865">
      <w:bodyDiv w:val="1"/>
      <w:marLeft w:val="0"/>
      <w:marRight w:val="0"/>
      <w:marTop w:val="0"/>
      <w:marBottom w:val="0"/>
      <w:divBdr>
        <w:top w:val="none" w:sz="0" w:space="0" w:color="auto"/>
        <w:left w:val="none" w:sz="0" w:space="0" w:color="auto"/>
        <w:bottom w:val="none" w:sz="0" w:space="0" w:color="auto"/>
        <w:right w:val="none" w:sz="0" w:space="0" w:color="auto"/>
      </w:divBdr>
      <w:divsChild>
        <w:div w:id="321853633">
          <w:marLeft w:val="240"/>
          <w:marRight w:val="0"/>
          <w:marTop w:val="0"/>
          <w:marBottom w:val="0"/>
          <w:divBdr>
            <w:top w:val="none" w:sz="0" w:space="0" w:color="auto"/>
            <w:left w:val="none" w:sz="0" w:space="0" w:color="auto"/>
            <w:bottom w:val="none" w:sz="0" w:space="0" w:color="auto"/>
            <w:right w:val="none" w:sz="0" w:space="0" w:color="auto"/>
          </w:divBdr>
        </w:div>
        <w:div w:id="1099712932">
          <w:marLeft w:val="240"/>
          <w:marRight w:val="0"/>
          <w:marTop w:val="0"/>
          <w:marBottom w:val="0"/>
          <w:divBdr>
            <w:top w:val="none" w:sz="0" w:space="0" w:color="auto"/>
            <w:left w:val="none" w:sz="0" w:space="0" w:color="auto"/>
            <w:bottom w:val="none" w:sz="0" w:space="0" w:color="auto"/>
            <w:right w:val="none" w:sz="0" w:space="0" w:color="auto"/>
          </w:divBdr>
        </w:div>
      </w:divsChild>
    </w:div>
    <w:div w:id="1021781500">
      <w:bodyDiv w:val="1"/>
      <w:marLeft w:val="0"/>
      <w:marRight w:val="0"/>
      <w:marTop w:val="0"/>
      <w:marBottom w:val="0"/>
      <w:divBdr>
        <w:top w:val="none" w:sz="0" w:space="0" w:color="auto"/>
        <w:left w:val="none" w:sz="0" w:space="0" w:color="auto"/>
        <w:bottom w:val="none" w:sz="0" w:space="0" w:color="auto"/>
        <w:right w:val="none" w:sz="0" w:space="0" w:color="auto"/>
      </w:divBdr>
      <w:divsChild>
        <w:div w:id="922179872">
          <w:marLeft w:val="0"/>
          <w:marRight w:val="0"/>
          <w:marTop w:val="0"/>
          <w:marBottom w:val="0"/>
          <w:divBdr>
            <w:top w:val="none" w:sz="0" w:space="0" w:color="auto"/>
            <w:left w:val="none" w:sz="0" w:space="0" w:color="auto"/>
            <w:bottom w:val="none" w:sz="0" w:space="0" w:color="auto"/>
            <w:right w:val="none" w:sz="0" w:space="0" w:color="auto"/>
          </w:divBdr>
          <w:divsChild>
            <w:div w:id="1894344746">
              <w:marLeft w:val="0"/>
              <w:marRight w:val="0"/>
              <w:marTop w:val="0"/>
              <w:marBottom w:val="0"/>
              <w:divBdr>
                <w:top w:val="none" w:sz="0" w:space="0" w:color="auto"/>
                <w:left w:val="none" w:sz="0" w:space="0" w:color="auto"/>
                <w:bottom w:val="none" w:sz="0" w:space="0" w:color="auto"/>
                <w:right w:val="none" w:sz="0" w:space="0" w:color="auto"/>
              </w:divBdr>
              <w:divsChild>
                <w:div w:id="1556351019">
                  <w:marLeft w:val="0"/>
                  <w:marRight w:val="0"/>
                  <w:marTop w:val="0"/>
                  <w:marBottom w:val="0"/>
                  <w:divBdr>
                    <w:top w:val="none" w:sz="0" w:space="0" w:color="auto"/>
                    <w:left w:val="none" w:sz="0" w:space="0" w:color="auto"/>
                    <w:bottom w:val="none" w:sz="0" w:space="0" w:color="auto"/>
                    <w:right w:val="none" w:sz="0" w:space="0" w:color="auto"/>
                  </w:divBdr>
                  <w:divsChild>
                    <w:div w:id="74299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708604">
      <w:bodyDiv w:val="1"/>
      <w:marLeft w:val="0"/>
      <w:marRight w:val="0"/>
      <w:marTop w:val="0"/>
      <w:marBottom w:val="0"/>
      <w:divBdr>
        <w:top w:val="none" w:sz="0" w:space="0" w:color="auto"/>
        <w:left w:val="none" w:sz="0" w:space="0" w:color="auto"/>
        <w:bottom w:val="none" w:sz="0" w:space="0" w:color="auto"/>
        <w:right w:val="none" w:sz="0" w:space="0" w:color="auto"/>
      </w:divBdr>
      <w:divsChild>
        <w:div w:id="1098939546">
          <w:marLeft w:val="0"/>
          <w:marRight w:val="0"/>
          <w:marTop w:val="0"/>
          <w:marBottom w:val="0"/>
          <w:divBdr>
            <w:top w:val="none" w:sz="0" w:space="0" w:color="auto"/>
            <w:left w:val="none" w:sz="0" w:space="0" w:color="auto"/>
            <w:bottom w:val="none" w:sz="0" w:space="0" w:color="auto"/>
            <w:right w:val="none" w:sz="0" w:space="0" w:color="auto"/>
          </w:divBdr>
          <w:divsChild>
            <w:div w:id="1146818783">
              <w:marLeft w:val="0"/>
              <w:marRight w:val="0"/>
              <w:marTop w:val="0"/>
              <w:marBottom w:val="0"/>
              <w:divBdr>
                <w:top w:val="none" w:sz="0" w:space="0" w:color="auto"/>
                <w:left w:val="none" w:sz="0" w:space="0" w:color="auto"/>
                <w:bottom w:val="none" w:sz="0" w:space="0" w:color="auto"/>
                <w:right w:val="none" w:sz="0" w:space="0" w:color="auto"/>
              </w:divBdr>
              <w:divsChild>
                <w:div w:id="1167792515">
                  <w:marLeft w:val="0"/>
                  <w:marRight w:val="0"/>
                  <w:marTop w:val="0"/>
                  <w:marBottom w:val="0"/>
                  <w:divBdr>
                    <w:top w:val="none" w:sz="0" w:space="0" w:color="auto"/>
                    <w:left w:val="none" w:sz="0" w:space="0" w:color="auto"/>
                    <w:bottom w:val="none" w:sz="0" w:space="0" w:color="auto"/>
                    <w:right w:val="none" w:sz="0" w:space="0" w:color="auto"/>
                  </w:divBdr>
                  <w:divsChild>
                    <w:div w:id="75008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735173">
      <w:bodyDiv w:val="1"/>
      <w:marLeft w:val="0"/>
      <w:marRight w:val="0"/>
      <w:marTop w:val="0"/>
      <w:marBottom w:val="0"/>
      <w:divBdr>
        <w:top w:val="none" w:sz="0" w:space="0" w:color="auto"/>
        <w:left w:val="none" w:sz="0" w:space="0" w:color="auto"/>
        <w:bottom w:val="none" w:sz="0" w:space="0" w:color="auto"/>
        <w:right w:val="none" w:sz="0" w:space="0" w:color="auto"/>
      </w:divBdr>
      <w:divsChild>
        <w:div w:id="941450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9489277">
      <w:bodyDiv w:val="1"/>
      <w:marLeft w:val="0"/>
      <w:marRight w:val="0"/>
      <w:marTop w:val="0"/>
      <w:marBottom w:val="0"/>
      <w:divBdr>
        <w:top w:val="none" w:sz="0" w:space="0" w:color="auto"/>
        <w:left w:val="none" w:sz="0" w:space="0" w:color="auto"/>
        <w:bottom w:val="none" w:sz="0" w:space="0" w:color="auto"/>
        <w:right w:val="none" w:sz="0" w:space="0" w:color="auto"/>
      </w:divBdr>
      <w:divsChild>
        <w:div w:id="914896432">
          <w:marLeft w:val="240"/>
          <w:marRight w:val="0"/>
          <w:marTop w:val="0"/>
          <w:marBottom w:val="0"/>
          <w:divBdr>
            <w:top w:val="none" w:sz="0" w:space="0" w:color="auto"/>
            <w:left w:val="none" w:sz="0" w:space="0" w:color="auto"/>
            <w:bottom w:val="none" w:sz="0" w:space="0" w:color="auto"/>
            <w:right w:val="none" w:sz="0" w:space="0" w:color="auto"/>
          </w:divBdr>
        </w:div>
        <w:div w:id="1295715482">
          <w:marLeft w:val="240"/>
          <w:marRight w:val="0"/>
          <w:marTop w:val="0"/>
          <w:marBottom w:val="0"/>
          <w:divBdr>
            <w:top w:val="none" w:sz="0" w:space="0" w:color="auto"/>
            <w:left w:val="none" w:sz="0" w:space="0" w:color="auto"/>
            <w:bottom w:val="none" w:sz="0" w:space="0" w:color="auto"/>
            <w:right w:val="none" w:sz="0" w:space="0" w:color="auto"/>
          </w:divBdr>
        </w:div>
        <w:div w:id="1354965613">
          <w:marLeft w:val="240"/>
          <w:marRight w:val="0"/>
          <w:marTop w:val="0"/>
          <w:marBottom w:val="0"/>
          <w:divBdr>
            <w:top w:val="none" w:sz="0" w:space="0" w:color="auto"/>
            <w:left w:val="none" w:sz="0" w:space="0" w:color="auto"/>
            <w:bottom w:val="none" w:sz="0" w:space="0" w:color="auto"/>
            <w:right w:val="none" w:sz="0" w:space="0" w:color="auto"/>
          </w:divBdr>
        </w:div>
        <w:div w:id="2017683275">
          <w:marLeft w:val="240"/>
          <w:marRight w:val="0"/>
          <w:marTop w:val="0"/>
          <w:marBottom w:val="0"/>
          <w:divBdr>
            <w:top w:val="none" w:sz="0" w:space="0" w:color="auto"/>
            <w:left w:val="none" w:sz="0" w:space="0" w:color="auto"/>
            <w:bottom w:val="none" w:sz="0" w:space="0" w:color="auto"/>
            <w:right w:val="none" w:sz="0" w:space="0" w:color="auto"/>
          </w:divBdr>
        </w:div>
        <w:div w:id="2037001001">
          <w:marLeft w:val="240"/>
          <w:marRight w:val="0"/>
          <w:marTop w:val="0"/>
          <w:marBottom w:val="0"/>
          <w:divBdr>
            <w:top w:val="none" w:sz="0" w:space="0" w:color="auto"/>
            <w:left w:val="none" w:sz="0" w:space="0" w:color="auto"/>
            <w:bottom w:val="none" w:sz="0" w:space="0" w:color="auto"/>
            <w:right w:val="none" w:sz="0" w:space="0" w:color="auto"/>
          </w:divBdr>
        </w:div>
      </w:divsChild>
    </w:div>
    <w:div w:id="1157653020">
      <w:bodyDiv w:val="1"/>
      <w:marLeft w:val="0"/>
      <w:marRight w:val="0"/>
      <w:marTop w:val="0"/>
      <w:marBottom w:val="0"/>
      <w:divBdr>
        <w:top w:val="none" w:sz="0" w:space="0" w:color="auto"/>
        <w:left w:val="none" w:sz="0" w:space="0" w:color="auto"/>
        <w:bottom w:val="none" w:sz="0" w:space="0" w:color="auto"/>
        <w:right w:val="none" w:sz="0" w:space="0" w:color="auto"/>
      </w:divBdr>
      <w:divsChild>
        <w:div w:id="869344854">
          <w:marLeft w:val="0"/>
          <w:marRight w:val="0"/>
          <w:marTop w:val="0"/>
          <w:marBottom w:val="0"/>
          <w:divBdr>
            <w:top w:val="none" w:sz="0" w:space="0" w:color="auto"/>
            <w:left w:val="none" w:sz="0" w:space="0" w:color="auto"/>
            <w:bottom w:val="none" w:sz="0" w:space="0" w:color="auto"/>
            <w:right w:val="none" w:sz="0" w:space="0" w:color="auto"/>
          </w:divBdr>
          <w:divsChild>
            <w:div w:id="70918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563572">
      <w:bodyDiv w:val="1"/>
      <w:marLeft w:val="0"/>
      <w:marRight w:val="0"/>
      <w:marTop w:val="0"/>
      <w:marBottom w:val="0"/>
      <w:divBdr>
        <w:top w:val="none" w:sz="0" w:space="0" w:color="auto"/>
        <w:left w:val="none" w:sz="0" w:space="0" w:color="auto"/>
        <w:bottom w:val="none" w:sz="0" w:space="0" w:color="auto"/>
        <w:right w:val="none" w:sz="0" w:space="0" w:color="auto"/>
      </w:divBdr>
      <w:divsChild>
        <w:div w:id="1765957874">
          <w:marLeft w:val="0"/>
          <w:marRight w:val="0"/>
          <w:marTop w:val="0"/>
          <w:marBottom w:val="0"/>
          <w:divBdr>
            <w:top w:val="none" w:sz="0" w:space="0" w:color="auto"/>
            <w:left w:val="none" w:sz="0" w:space="0" w:color="auto"/>
            <w:bottom w:val="none" w:sz="0" w:space="0" w:color="auto"/>
            <w:right w:val="none" w:sz="0" w:space="0" w:color="auto"/>
          </w:divBdr>
          <w:divsChild>
            <w:div w:id="102933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49862">
      <w:bodyDiv w:val="1"/>
      <w:marLeft w:val="0"/>
      <w:marRight w:val="0"/>
      <w:marTop w:val="0"/>
      <w:marBottom w:val="0"/>
      <w:divBdr>
        <w:top w:val="none" w:sz="0" w:space="0" w:color="auto"/>
        <w:left w:val="none" w:sz="0" w:space="0" w:color="auto"/>
        <w:bottom w:val="none" w:sz="0" w:space="0" w:color="auto"/>
        <w:right w:val="none" w:sz="0" w:space="0" w:color="auto"/>
      </w:divBdr>
      <w:divsChild>
        <w:div w:id="699819707">
          <w:marLeft w:val="0"/>
          <w:marRight w:val="0"/>
          <w:marTop w:val="0"/>
          <w:marBottom w:val="0"/>
          <w:divBdr>
            <w:top w:val="none" w:sz="0" w:space="0" w:color="auto"/>
            <w:left w:val="none" w:sz="0" w:space="0" w:color="auto"/>
            <w:bottom w:val="none" w:sz="0" w:space="0" w:color="auto"/>
            <w:right w:val="none" w:sz="0" w:space="0" w:color="auto"/>
          </w:divBdr>
          <w:divsChild>
            <w:div w:id="638803235">
              <w:marLeft w:val="0"/>
              <w:marRight w:val="0"/>
              <w:marTop w:val="0"/>
              <w:marBottom w:val="0"/>
              <w:divBdr>
                <w:top w:val="none" w:sz="0" w:space="0" w:color="auto"/>
                <w:left w:val="none" w:sz="0" w:space="0" w:color="auto"/>
                <w:bottom w:val="none" w:sz="0" w:space="0" w:color="auto"/>
                <w:right w:val="none" w:sz="0" w:space="0" w:color="auto"/>
              </w:divBdr>
              <w:divsChild>
                <w:div w:id="1705136255">
                  <w:marLeft w:val="0"/>
                  <w:marRight w:val="0"/>
                  <w:marTop w:val="0"/>
                  <w:marBottom w:val="0"/>
                  <w:divBdr>
                    <w:top w:val="none" w:sz="0" w:space="0" w:color="auto"/>
                    <w:left w:val="none" w:sz="0" w:space="0" w:color="auto"/>
                    <w:bottom w:val="none" w:sz="0" w:space="0" w:color="auto"/>
                    <w:right w:val="none" w:sz="0" w:space="0" w:color="auto"/>
                  </w:divBdr>
                  <w:divsChild>
                    <w:div w:id="114177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028491">
      <w:bodyDiv w:val="1"/>
      <w:marLeft w:val="0"/>
      <w:marRight w:val="0"/>
      <w:marTop w:val="0"/>
      <w:marBottom w:val="0"/>
      <w:divBdr>
        <w:top w:val="none" w:sz="0" w:space="0" w:color="auto"/>
        <w:left w:val="none" w:sz="0" w:space="0" w:color="auto"/>
        <w:bottom w:val="none" w:sz="0" w:space="0" w:color="auto"/>
        <w:right w:val="none" w:sz="0" w:space="0" w:color="auto"/>
      </w:divBdr>
      <w:divsChild>
        <w:div w:id="1166240767">
          <w:marLeft w:val="547"/>
          <w:marRight w:val="0"/>
          <w:marTop w:val="173"/>
          <w:marBottom w:val="0"/>
          <w:divBdr>
            <w:top w:val="none" w:sz="0" w:space="0" w:color="auto"/>
            <w:left w:val="none" w:sz="0" w:space="0" w:color="auto"/>
            <w:bottom w:val="none" w:sz="0" w:space="0" w:color="auto"/>
            <w:right w:val="none" w:sz="0" w:space="0" w:color="auto"/>
          </w:divBdr>
        </w:div>
      </w:divsChild>
    </w:div>
    <w:div w:id="1565917916">
      <w:bodyDiv w:val="1"/>
      <w:marLeft w:val="0"/>
      <w:marRight w:val="0"/>
      <w:marTop w:val="0"/>
      <w:marBottom w:val="0"/>
      <w:divBdr>
        <w:top w:val="none" w:sz="0" w:space="0" w:color="auto"/>
        <w:left w:val="none" w:sz="0" w:space="0" w:color="auto"/>
        <w:bottom w:val="none" w:sz="0" w:space="0" w:color="auto"/>
        <w:right w:val="none" w:sz="0" w:space="0" w:color="auto"/>
      </w:divBdr>
      <w:divsChild>
        <w:div w:id="831064714">
          <w:marLeft w:val="0"/>
          <w:marRight w:val="0"/>
          <w:marTop w:val="0"/>
          <w:marBottom w:val="0"/>
          <w:divBdr>
            <w:top w:val="none" w:sz="0" w:space="0" w:color="auto"/>
            <w:left w:val="none" w:sz="0" w:space="0" w:color="auto"/>
            <w:bottom w:val="none" w:sz="0" w:space="0" w:color="auto"/>
            <w:right w:val="none" w:sz="0" w:space="0" w:color="auto"/>
          </w:divBdr>
          <w:divsChild>
            <w:div w:id="33045883">
              <w:marLeft w:val="0"/>
              <w:marRight w:val="0"/>
              <w:marTop w:val="0"/>
              <w:marBottom w:val="0"/>
              <w:divBdr>
                <w:top w:val="none" w:sz="0" w:space="0" w:color="auto"/>
                <w:left w:val="none" w:sz="0" w:space="0" w:color="auto"/>
                <w:bottom w:val="none" w:sz="0" w:space="0" w:color="auto"/>
                <w:right w:val="none" w:sz="0" w:space="0" w:color="auto"/>
              </w:divBdr>
              <w:divsChild>
                <w:div w:id="799736085">
                  <w:marLeft w:val="0"/>
                  <w:marRight w:val="0"/>
                  <w:marTop w:val="0"/>
                  <w:marBottom w:val="0"/>
                  <w:divBdr>
                    <w:top w:val="none" w:sz="0" w:space="0" w:color="auto"/>
                    <w:left w:val="none" w:sz="0" w:space="0" w:color="auto"/>
                    <w:bottom w:val="none" w:sz="0" w:space="0" w:color="auto"/>
                    <w:right w:val="none" w:sz="0" w:space="0" w:color="auto"/>
                  </w:divBdr>
                  <w:divsChild>
                    <w:div w:id="16621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200479">
      <w:bodyDiv w:val="1"/>
      <w:marLeft w:val="0"/>
      <w:marRight w:val="0"/>
      <w:marTop w:val="0"/>
      <w:marBottom w:val="0"/>
      <w:divBdr>
        <w:top w:val="none" w:sz="0" w:space="0" w:color="auto"/>
        <w:left w:val="none" w:sz="0" w:space="0" w:color="auto"/>
        <w:bottom w:val="none" w:sz="0" w:space="0" w:color="auto"/>
        <w:right w:val="none" w:sz="0" w:space="0" w:color="auto"/>
      </w:divBdr>
      <w:divsChild>
        <w:div w:id="22748978">
          <w:marLeft w:val="0"/>
          <w:marRight w:val="0"/>
          <w:marTop w:val="0"/>
          <w:marBottom w:val="0"/>
          <w:divBdr>
            <w:top w:val="none" w:sz="0" w:space="0" w:color="auto"/>
            <w:left w:val="none" w:sz="0" w:space="0" w:color="auto"/>
            <w:bottom w:val="none" w:sz="0" w:space="0" w:color="auto"/>
            <w:right w:val="none" w:sz="0" w:space="0" w:color="auto"/>
          </w:divBdr>
          <w:divsChild>
            <w:div w:id="27848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216295">
      <w:bodyDiv w:val="1"/>
      <w:marLeft w:val="0"/>
      <w:marRight w:val="0"/>
      <w:marTop w:val="0"/>
      <w:marBottom w:val="0"/>
      <w:divBdr>
        <w:top w:val="none" w:sz="0" w:space="0" w:color="auto"/>
        <w:left w:val="none" w:sz="0" w:space="0" w:color="auto"/>
        <w:bottom w:val="none" w:sz="0" w:space="0" w:color="auto"/>
        <w:right w:val="none" w:sz="0" w:space="0" w:color="auto"/>
      </w:divBdr>
    </w:div>
    <w:div w:id="1858734867">
      <w:bodyDiv w:val="1"/>
      <w:marLeft w:val="0"/>
      <w:marRight w:val="0"/>
      <w:marTop w:val="0"/>
      <w:marBottom w:val="0"/>
      <w:divBdr>
        <w:top w:val="none" w:sz="0" w:space="0" w:color="auto"/>
        <w:left w:val="none" w:sz="0" w:space="0" w:color="auto"/>
        <w:bottom w:val="none" w:sz="0" w:space="0" w:color="auto"/>
        <w:right w:val="none" w:sz="0" w:space="0" w:color="auto"/>
      </w:divBdr>
      <w:divsChild>
        <w:div w:id="1709990815">
          <w:marLeft w:val="0"/>
          <w:marRight w:val="0"/>
          <w:marTop w:val="0"/>
          <w:marBottom w:val="0"/>
          <w:divBdr>
            <w:top w:val="none" w:sz="0" w:space="0" w:color="auto"/>
            <w:left w:val="none" w:sz="0" w:space="0" w:color="auto"/>
            <w:bottom w:val="none" w:sz="0" w:space="0" w:color="auto"/>
            <w:right w:val="none" w:sz="0" w:space="0" w:color="auto"/>
          </w:divBdr>
          <w:divsChild>
            <w:div w:id="639964224">
              <w:marLeft w:val="0"/>
              <w:marRight w:val="0"/>
              <w:marTop w:val="0"/>
              <w:marBottom w:val="0"/>
              <w:divBdr>
                <w:top w:val="none" w:sz="0" w:space="0" w:color="auto"/>
                <w:left w:val="none" w:sz="0" w:space="0" w:color="auto"/>
                <w:bottom w:val="none" w:sz="0" w:space="0" w:color="auto"/>
                <w:right w:val="none" w:sz="0" w:space="0" w:color="auto"/>
              </w:divBdr>
              <w:divsChild>
                <w:div w:id="420838139">
                  <w:marLeft w:val="0"/>
                  <w:marRight w:val="0"/>
                  <w:marTop w:val="0"/>
                  <w:marBottom w:val="0"/>
                  <w:divBdr>
                    <w:top w:val="none" w:sz="0" w:space="0" w:color="auto"/>
                    <w:left w:val="none" w:sz="0" w:space="0" w:color="auto"/>
                    <w:bottom w:val="none" w:sz="0" w:space="0" w:color="auto"/>
                    <w:right w:val="none" w:sz="0" w:space="0" w:color="auto"/>
                  </w:divBdr>
                  <w:divsChild>
                    <w:div w:id="14224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777259">
      <w:bodyDiv w:val="1"/>
      <w:marLeft w:val="0"/>
      <w:marRight w:val="0"/>
      <w:marTop w:val="0"/>
      <w:marBottom w:val="0"/>
      <w:divBdr>
        <w:top w:val="none" w:sz="0" w:space="0" w:color="auto"/>
        <w:left w:val="none" w:sz="0" w:space="0" w:color="auto"/>
        <w:bottom w:val="none" w:sz="0" w:space="0" w:color="auto"/>
        <w:right w:val="none" w:sz="0" w:space="0" w:color="auto"/>
      </w:divBdr>
      <w:divsChild>
        <w:div w:id="1648050023">
          <w:marLeft w:val="0"/>
          <w:marRight w:val="0"/>
          <w:marTop w:val="0"/>
          <w:marBottom w:val="0"/>
          <w:divBdr>
            <w:top w:val="none" w:sz="0" w:space="0" w:color="auto"/>
            <w:left w:val="none" w:sz="0" w:space="0" w:color="auto"/>
            <w:bottom w:val="none" w:sz="0" w:space="0" w:color="auto"/>
            <w:right w:val="none" w:sz="0" w:space="0" w:color="auto"/>
          </w:divBdr>
          <w:divsChild>
            <w:div w:id="171450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173188">
      <w:bodyDiv w:val="1"/>
      <w:marLeft w:val="0"/>
      <w:marRight w:val="0"/>
      <w:marTop w:val="0"/>
      <w:marBottom w:val="0"/>
      <w:divBdr>
        <w:top w:val="none" w:sz="0" w:space="0" w:color="auto"/>
        <w:left w:val="none" w:sz="0" w:space="0" w:color="auto"/>
        <w:bottom w:val="none" w:sz="0" w:space="0" w:color="auto"/>
        <w:right w:val="none" w:sz="0" w:space="0" w:color="auto"/>
      </w:divBdr>
      <w:divsChild>
        <w:div w:id="2065255949">
          <w:marLeft w:val="0"/>
          <w:marRight w:val="0"/>
          <w:marTop w:val="0"/>
          <w:marBottom w:val="0"/>
          <w:divBdr>
            <w:top w:val="none" w:sz="0" w:space="0" w:color="auto"/>
            <w:left w:val="none" w:sz="0" w:space="0" w:color="auto"/>
            <w:bottom w:val="none" w:sz="0" w:space="0" w:color="auto"/>
            <w:right w:val="none" w:sz="0" w:space="0" w:color="auto"/>
          </w:divBdr>
          <w:divsChild>
            <w:div w:id="2146698734">
              <w:marLeft w:val="0"/>
              <w:marRight w:val="0"/>
              <w:marTop w:val="0"/>
              <w:marBottom w:val="0"/>
              <w:divBdr>
                <w:top w:val="none" w:sz="0" w:space="0" w:color="auto"/>
                <w:left w:val="none" w:sz="0" w:space="0" w:color="auto"/>
                <w:bottom w:val="none" w:sz="0" w:space="0" w:color="auto"/>
                <w:right w:val="none" w:sz="0" w:space="0" w:color="auto"/>
              </w:divBdr>
              <w:divsChild>
                <w:div w:id="255285468">
                  <w:marLeft w:val="0"/>
                  <w:marRight w:val="0"/>
                  <w:marTop w:val="0"/>
                  <w:marBottom w:val="0"/>
                  <w:divBdr>
                    <w:top w:val="none" w:sz="0" w:space="0" w:color="auto"/>
                    <w:left w:val="none" w:sz="0" w:space="0" w:color="auto"/>
                    <w:bottom w:val="none" w:sz="0" w:space="0" w:color="auto"/>
                    <w:right w:val="none" w:sz="0" w:space="0" w:color="auto"/>
                  </w:divBdr>
                  <w:divsChild>
                    <w:div w:id="26681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922733">
      <w:bodyDiv w:val="1"/>
      <w:marLeft w:val="0"/>
      <w:marRight w:val="0"/>
      <w:marTop w:val="0"/>
      <w:marBottom w:val="0"/>
      <w:divBdr>
        <w:top w:val="none" w:sz="0" w:space="0" w:color="auto"/>
        <w:left w:val="none" w:sz="0" w:space="0" w:color="auto"/>
        <w:bottom w:val="none" w:sz="0" w:space="0" w:color="auto"/>
        <w:right w:val="none" w:sz="0" w:space="0" w:color="auto"/>
      </w:divBdr>
      <w:divsChild>
        <w:div w:id="1283725900">
          <w:marLeft w:val="0"/>
          <w:marRight w:val="0"/>
          <w:marTop w:val="0"/>
          <w:marBottom w:val="0"/>
          <w:divBdr>
            <w:top w:val="none" w:sz="0" w:space="0" w:color="auto"/>
            <w:left w:val="none" w:sz="0" w:space="0" w:color="auto"/>
            <w:bottom w:val="none" w:sz="0" w:space="0" w:color="auto"/>
            <w:right w:val="none" w:sz="0" w:space="0" w:color="auto"/>
          </w:divBdr>
          <w:divsChild>
            <w:div w:id="57601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hyperlink" Target="http://www.pref.nagano.lg.jp/kyoiku/kyogaku/shido/ketai/nagano/download.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30.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chart" Target="charts/chart6.xml"/><Relationship Id="rId10" Type="http://schemas.openxmlformats.org/officeDocument/2006/relationships/chart" Target="charts/chart2.xml"/><Relationship Id="rId19" Type="http://schemas.openxmlformats.org/officeDocument/2006/relationships/hyperlink" Target="http://www.pref.nagano.lg.jp/kyoiku/kyogaku/shido/ketai/nagano/download.html"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___3.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______30.xlsx"/><Relationship Id="rId1" Type="http://schemas.openxmlformats.org/officeDocument/2006/relationships/themeOverride" Target="../theme/themeOverride10.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___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N3040027\Desktop\26&#12493;&#12483;&#12488;&#12450;&#12531;&#12465;&#12540;&#12488;&#22577;&#21578;&#26360;\&#12304;&#25552;&#20986;&#12305;&#9733;01~03&#12452;&#12531;&#12479;&#12540;&#12493;&#12483;&#12488;&#22577;&#21578;&#2636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N3040027\Desktop\26&#12493;&#12483;&#12488;&#12450;&#12531;&#12465;&#12540;&#12488;&#22577;&#21578;&#26360;\&#12304;&#25552;&#20986;&#12305;&#9733;01~03&#12452;&#12531;&#12479;&#12540;&#12493;&#12483;&#12488;&#22577;&#21578;&#2636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5164175906583"/>
          <c:y val="0.1587484840716514"/>
          <c:w val="0.78710774789514948"/>
          <c:h val="0.72443092238554718"/>
        </c:manualLayout>
      </c:layout>
      <c:barChart>
        <c:barDir val="col"/>
        <c:grouping val="clustered"/>
        <c:varyColors val="0"/>
        <c:ser>
          <c:idx val="0"/>
          <c:order val="0"/>
          <c:tx>
            <c:strRef>
              <c:f>DATA①児童生徒!$B$5</c:f>
              <c:strCache>
                <c:ptCount val="1"/>
                <c:pt idx="0">
                  <c:v>もっている</c:v>
                </c:pt>
              </c:strCache>
            </c:strRef>
          </c:tx>
          <c:spPr>
            <a:solidFill>
              <a:schemeClr val="accent1">
                <a:lumMod val="60000"/>
                <a:lumOff val="40000"/>
              </a:schemeClr>
            </a:solidFill>
            <a:ln>
              <a:solidFill>
                <a:schemeClr val="tx1"/>
              </a:solidFill>
            </a:ln>
          </c:spPr>
          <c:invertIfNegative val="0"/>
          <c:dLbls>
            <c:showLegendKey val="0"/>
            <c:showVal val="1"/>
            <c:showCatName val="0"/>
            <c:showSerName val="0"/>
            <c:showPercent val="0"/>
            <c:showBubbleSize val="0"/>
            <c:showLeaderLines val="0"/>
          </c:dLbls>
          <c:cat>
            <c:strRef>
              <c:f>DATA①児童生徒!$C$4:$E$4</c:f>
              <c:strCache>
                <c:ptCount val="3"/>
                <c:pt idx="0">
                  <c:v>小学生</c:v>
                </c:pt>
                <c:pt idx="1">
                  <c:v>中学生</c:v>
                </c:pt>
                <c:pt idx="2">
                  <c:v>高校生</c:v>
                </c:pt>
              </c:strCache>
            </c:strRef>
          </c:cat>
          <c:val>
            <c:numRef>
              <c:f>DATA①児童生徒!$C$5:$E$5</c:f>
              <c:numCache>
                <c:formatCode>0.0%</c:formatCode>
                <c:ptCount val="3"/>
                <c:pt idx="0">
                  <c:v>0.80600000000000005</c:v>
                </c:pt>
                <c:pt idx="1">
                  <c:v>0.86799999999999999</c:v>
                </c:pt>
                <c:pt idx="2">
                  <c:v>0.95799999999999996</c:v>
                </c:pt>
              </c:numCache>
            </c:numRef>
          </c:val>
        </c:ser>
        <c:dLbls>
          <c:showLegendKey val="0"/>
          <c:showVal val="0"/>
          <c:showCatName val="0"/>
          <c:showSerName val="0"/>
          <c:showPercent val="0"/>
          <c:showBubbleSize val="0"/>
        </c:dLbls>
        <c:gapWidth val="113"/>
        <c:overlap val="1"/>
        <c:axId val="196588672"/>
        <c:axId val="196649728"/>
      </c:barChart>
      <c:catAx>
        <c:axId val="196588672"/>
        <c:scaling>
          <c:orientation val="minMax"/>
        </c:scaling>
        <c:delete val="0"/>
        <c:axPos val="b"/>
        <c:majorTickMark val="out"/>
        <c:minorTickMark val="none"/>
        <c:tickLblPos val="nextTo"/>
        <c:spPr>
          <a:ln>
            <a:solidFill>
              <a:schemeClr val="bg2">
                <a:lumMod val="50000"/>
              </a:schemeClr>
            </a:solidFill>
          </a:ln>
        </c:spPr>
        <c:crossAx val="196649728"/>
        <c:crosses val="autoZero"/>
        <c:auto val="1"/>
        <c:lblAlgn val="ctr"/>
        <c:lblOffset val="100"/>
        <c:noMultiLvlLbl val="0"/>
      </c:catAx>
      <c:valAx>
        <c:axId val="196649728"/>
        <c:scaling>
          <c:orientation val="minMax"/>
          <c:max val="1"/>
          <c:min val="0"/>
        </c:scaling>
        <c:delete val="0"/>
        <c:axPos val="l"/>
        <c:majorGridlines/>
        <c:numFmt formatCode="0%" sourceLinked="0"/>
        <c:majorTickMark val="out"/>
        <c:minorTickMark val="none"/>
        <c:tickLblPos val="nextTo"/>
        <c:spPr>
          <a:ln>
            <a:solidFill>
              <a:schemeClr val="bg2">
                <a:lumMod val="50000"/>
              </a:schemeClr>
            </a:solidFill>
          </a:ln>
        </c:spPr>
        <c:crossAx val="196588672"/>
        <c:crosses val="autoZero"/>
        <c:crossBetween val="between"/>
      </c:valAx>
      <c:spPr>
        <a:ln>
          <a:solidFill>
            <a:schemeClr val="bg2">
              <a:lumMod val="50000"/>
            </a:schemeClr>
          </a:solidFill>
        </a:ln>
      </c:spPr>
    </c:plotArea>
    <c:plotVisOnly val="1"/>
    <c:dispBlanksAs val="gap"/>
    <c:showDLblsOverMax val="0"/>
  </c:chart>
  <c:spPr>
    <a:ln>
      <a:solidFill>
        <a:schemeClr val="bg2">
          <a:lumMod val="25000"/>
        </a:schemeClr>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325692712747864E-2"/>
          <c:y val="0.10376769805182803"/>
          <c:w val="0.90406590751819049"/>
          <c:h val="0.70446416028982295"/>
        </c:manualLayout>
      </c:layout>
      <c:barChart>
        <c:barDir val="col"/>
        <c:grouping val="clustered"/>
        <c:varyColors val="0"/>
        <c:ser>
          <c:idx val="0"/>
          <c:order val="0"/>
          <c:tx>
            <c:strRef>
              <c:f>DATA①児童生徒!$C$10</c:f>
              <c:strCache>
                <c:ptCount val="1"/>
                <c:pt idx="0">
                  <c:v>小学生</c:v>
                </c:pt>
              </c:strCache>
            </c:strRef>
          </c:tx>
          <c:spPr>
            <a:solidFill>
              <a:schemeClr val="accent1">
                <a:lumMod val="60000"/>
                <a:lumOff val="40000"/>
              </a:schemeClr>
            </a:solidFill>
            <a:ln>
              <a:solidFill>
                <a:schemeClr val="tx1"/>
              </a:solidFill>
            </a:ln>
          </c:spPr>
          <c:invertIfNegative val="0"/>
          <c:dLbls>
            <c:txPr>
              <a:bodyPr/>
              <a:lstStyle/>
              <a:p>
                <a:pPr>
                  <a:defRPr sz="700" baseline="0"/>
                </a:pPr>
                <a:endParaRPr lang="ja-JP"/>
              </a:p>
            </c:txPr>
            <c:showLegendKey val="0"/>
            <c:showVal val="1"/>
            <c:showCatName val="0"/>
            <c:showSerName val="0"/>
            <c:showPercent val="0"/>
            <c:showBubbleSize val="0"/>
            <c:showLeaderLines val="0"/>
          </c:dLbls>
          <c:cat>
            <c:strRef>
              <c:f>DATA①児童生徒!$B$11:$B$15</c:f>
              <c:strCache>
                <c:ptCount val="5"/>
                <c:pt idx="0">
                  <c:v>携帯電話
スマートフォン </c:v>
                </c:pt>
                <c:pt idx="1">
                  <c:v>ポータブル
メディア
プレーヤー</c:v>
                </c:pt>
                <c:pt idx="2">
                  <c:v>タブレット</c:v>
                </c:pt>
                <c:pt idx="3">
                  <c:v>家のパソコン</c:v>
                </c:pt>
                <c:pt idx="4">
                  <c:v>携帯型
ゲーム機</c:v>
                </c:pt>
              </c:strCache>
            </c:strRef>
          </c:cat>
          <c:val>
            <c:numRef>
              <c:f>DATA①児童生徒!$C$11:$C$15</c:f>
              <c:numCache>
                <c:formatCode>0.0%</c:formatCode>
                <c:ptCount val="5"/>
                <c:pt idx="0">
                  <c:v>0.28100000000000003</c:v>
                </c:pt>
                <c:pt idx="1">
                  <c:v>0.14799999999999999</c:v>
                </c:pt>
                <c:pt idx="2">
                  <c:v>0.11799999999999999</c:v>
                </c:pt>
                <c:pt idx="3">
                  <c:v>0.35199999999999998</c:v>
                </c:pt>
                <c:pt idx="4">
                  <c:v>0.58099999999999996</c:v>
                </c:pt>
              </c:numCache>
            </c:numRef>
          </c:val>
        </c:ser>
        <c:ser>
          <c:idx val="1"/>
          <c:order val="1"/>
          <c:tx>
            <c:strRef>
              <c:f>DATA①児童生徒!$D$10</c:f>
              <c:strCache>
                <c:ptCount val="1"/>
                <c:pt idx="0">
                  <c:v>中学生</c:v>
                </c:pt>
              </c:strCache>
            </c:strRef>
          </c:tx>
          <c:spPr>
            <a:pattFill prst="sphere">
              <a:fgClr>
                <a:schemeClr val="accent6">
                  <a:lumMod val="60000"/>
                  <a:lumOff val="40000"/>
                </a:schemeClr>
              </a:fgClr>
              <a:bgClr>
                <a:schemeClr val="bg1"/>
              </a:bgClr>
            </a:pattFill>
            <a:ln>
              <a:solidFill>
                <a:schemeClr val="tx1"/>
              </a:solidFill>
            </a:ln>
          </c:spPr>
          <c:invertIfNegative val="0"/>
          <c:dLbls>
            <c:dLbl>
              <c:idx val="0"/>
              <c:layout>
                <c:manualLayout>
                  <c:x val="0"/>
                  <c:y val="1.4084507042253521E-2"/>
                </c:manualLayout>
              </c:layout>
              <c:showLegendKey val="0"/>
              <c:showVal val="1"/>
              <c:showCatName val="0"/>
              <c:showSerName val="0"/>
              <c:showPercent val="0"/>
              <c:showBubbleSize val="0"/>
            </c:dLbl>
            <c:dLbl>
              <c:idx val="2"/>
              <c:layout>
                <c:manualLayout>
                  <c:x val="0"/>
                  <c:y val="2.3474178403755867E-2"/>
                </c:manualLayout>
              </c:layout>
              <c:showLegendKey val="0"/>
              <c:showVal val="1"/>
              <c:showCatName val="0"/>
              <c:showSerName val="0"/>
              <c:showPercent val="0"/>
              <c:showBubbleSize val="0"/>
            </c:dLbl>
            <c:dLbl>
              <c:idx val="3"/>
              <c:layout>
                <c:manualLayout>
                  <c:x val="-4.1601664066562667E-3"/>
                  <c:y val="1.8779342723004695E-2"/>
                </c:manualLayout>
              </c:layout>
              <c:showLegendKey val="0"/>
              <c:showVal val="1"/>
              <c:showCatName val="0"/>
              <c:showSerName val="0"/>
              <c:showPercent val="0"/>
              <c:showBubbleSize val="0"/>
            </c:dLbl>
            <c:txPr>
              <a:bodyPr/>
              <a:lstStyle/>
              <a:p>
                <a:pPr>
                  <a:defRPr sz="700" baseline="0"/>
                </a:pPr>
                <a:endParaRPr lang="ja-JP"/>
              </a:p>
            </c:txPr>
            <c:showLegendKey val="0"/>
            <c:showVal val="1"/>
            <c:showCatName val="0"/>
            <c:showSerName val="0"/>
            <c:showPercent val="0"/>
            <c:showBubbleSize val="0"/>
            <c:showLeaderLines val="0"/>
          </c:dLbls>
          <c:cat>
            <c:strRef>
              <c:f>DATA①児童生徒!$B$11:$B$15</c:f>
              <c:strCache>
                <c:ptCount val="5"/>
                <c:pt idx="0">
                  <c:v>携帯電話
スマートフォン </c:v>
                </c:pt>
                <c:pt idx="1">
                  <c:v>ポータブル
メディア
プレーヤー</c:v>
                </c:pt>
                <c:pt idx="2">
                  <c:v>タブレット</c:v>
                </c:pt>
                <c:pt idx="3">
                  <c:v>家のパソコン</c:v>
                </c:pt>
                <c:pt idx="4">
                  <c:v>携帯型
ゲーム機</c:v>
                </c:pt>
              </c:strCache>
            </c:strRef>
          </c:cat>
          <c:val>
            <c:numRef>
              <c:f>DATA①児童生徒!$D$11:$D$15</c:f>
              <c:numCache>
                <c:formatCode>0.0%</c:formatCode>
                <c:ptCount val="5"/>
                <c:pt idx="0">
                  <c:v>0.29099999999999998</c:v>
                </c:pt>
                <c:pt idx="1">
                  <c:v>0.36799999999999999</c:v>
                </c:pt>
                <c:pt idx="2">
                  <c:v>0.248</c:v>
                </c:pt>
                <c:pt idx="3">
                  <c:v>0.52900000000000003</c:v>
                </c:pt>
                <c:pt idx="4">
                  <c:v>0.56999999999999995</c:v>
                </c:pt>
              </c:numCache>
            </c:numRef>
          </c:val>
        </c:ser>
        <c:ser>
          <c:idx val="2"/>
          <c:order val="2"/>
          <c:tx>
            <c:strRef>
              <c:f>DATA①児童生徒!$E$10</c:f>
              <c:strCache>
                <c:ptCount val="1"/>
                <c:pt idx="0">
                  <c:v>高校生</c:v>
                </c:pt>
              </c:strCache>
            </c:strRef>
          </c:tx>
          <c:spPr>
            <a:pattFill prst="ltUpDiag">
              <a:fgClr>
                <a:schemeClr val="tx1"/>
              </a:fgClr>
              <a:bgClr>
                <a:schemeClr val="bg1"/>
              </a:bgClr>
            </a:pattFill>
            <a:ln>
              <a:solidFill>
                <a:schemeClr val="tx1"/>
              </a:solidFill>
            </a:ln>
          </c:spPr>
          <c:invertIfNegative val="0"/>
          <c:dLbls>
            <c:dLbl>
              <c:idx val="1"/>
              <c:layout>
                <c:manualLayout>
                  <c:x val="4.1601664066562667E-3"/>
                  <c:y val="9.3896713615023476E-3"/>
                </c:manualLayout>
              </c:layout>
              <c:showLegendKey val="0"/>
              <c:showVal val="1"/>
              <c:showCatName val="0"/>
              <c:showSerName val="0"/>
              <c:showPercent val="0"/>
              <c:showBubbleSize val="0"/>
            </c:dLbl>
            <c:txPr>
              <a:bodyPr/>
              <a:lstStyle/>
              <a:p>
                <a:pPr>
                  <a:defRPr sz="700" baseline="0"/>
                </a:pPr>
                <a:endParaRPr lang="ja-JP"/>
              </a:p>
            </c:txPr>
            <c:showLegendKey val="0"/>
            <c:showVal val="1"/>
            <c:showCatName val="0"/>
            <c:showSerName val="0"/>
            <c:showPercent val="0"/>
            <c:showBubbleSize val="0"/>
            <c:showLeaderLines val="0"/>
          </c:dLbls>
          <c:cat>
            <c:strRef>
              <c:f>DATA①児童生徒!$B$11:$B$15</c:f>
              <c:strCache>
                <c:ptCount val="5"/>
                <c:pt idx="0">
                  <c:v>携帯電話
スマートフォン </c:v>
                </c:pt>
                <c:pt idx="1">
                  <c:v>ポータブル
メディア
プレーヤー</c:v>
                </c:pt>
                <c:pt idx="2">
                  <c:v>タブレット</c:v>
                </c:pt>
                <c:pt idx="3">
                  <c:v>家のパソコン</c:v>
                </c:pt>
                <c:pt idx="4">
                  <c:v>携帯型
ゲーム機</c:v>
                </c:pt>
              </c:strCache>
            </c:strRef>
          </c:cat>
          <c:val>
            <c:numRef>
              <c:f>DATA①児童生徒!$E$11:$E$15</c:f>
              <c:numCache>
                <c:formatCode>0.0%</c:formatCode>
                <c:ptCount val="5"/>
                <c:pt idx="0">
                  <c:v>0.96599999999999997</c:v>
                </c:pt>
                <c:pt idx="1">
                  <c:v>0.32800000000000001</c:v>
                </c:pt>
                <c:pt idx="2">
                  <c:v>0.115</c:v>
                </c:pt>
                <c:pt idx="3">
                  <c:v>0.59299999999999997</c:v>
                </c:pt>
                <c:pt idx="4">
                  <c:v>0.39300000000000002</c:v>
                </c:pt>
              </c:numCache>
            </c:numRef>
          </c:val>
        </c:ser>
        <c:dLbls>
          <c:showLegendKey val="0"/>
          <c:showVal val="0"/>
          <c:showCatName val="0"/>
          <c:showSerName val="0"/>
          <c:showPercent val="0"/>
          <c:showBubbleSize val="0"/>
        </c:dLbls>
        <c:gapWidth val="55"/>
        <c:axId val="242300416"/>
        <c:axId val="242302336"/>
      </c:barChart>
      <c:catAx>
        <c:axId val="242300416"/>
        <c:scaling>
          <c:orientation val="minMax"/>
        </c:scaling>
        <c:delete val="0"/>
        <c:axPos val="b"/>
        <c:majorTickMark val="out"/>
        <c:minorTickMark val="none"/>
        <c:tickLblPos val="nextTo"/>
        <c:spPr>
          <a:ln>
            <a:solidFill>
              <a:schemeClr val="bg2">
                <a:lumMod val="50000"/>
              </a:schemeClr>
            </a:solidFill>
          </a:ln>
        </c:spPr>
        <c:txPr>
          <a:bodyPr/>
          <a:lstStyle/>
          <a:p>
            <a:pPr>
              <a:defRPr sz="700" baseline="0"/>
            </a:pPr>
            <a:endParaRPr lang="ja-JP"/>
          </a:p>
        </c:txPr>
        <c:crossAx val="242302336"/>
        <c:crosses val="autoZero"/>
        <c:auto val="1"/>
        <c:lblAlgn val="ctr"/>
        <c:lblOffset val="100"/>
        <c:noMultiLvlLbl val="0"/>
      </c:catAx>
      <c:valAx>
        <c:axId val="242302336"/>
        <c:scaling>
          <c:orientation val="minMax"/>
          <c:max val="1"/>
        </c:scaling>
        <c:delete val="0"/>
        <c:axPos val="l"/>
        <c:majorGridlines/>
        <c:minorGridlines>
          <c:spPr>
            <a:ln w="6350">
              <a:noFill/>
            </a:ln>
          </c:spPr>
        </c:minorGridlines>
        <c:numFmt formatCode="0%" sourceLinked="0"/>
        <c:majorTickMark val="out"/>
        <c:minorTickMark val="none"/>
        <c:tickLblPos val="nextTo"/>
        <c:spPr>
          <a:ln>
            <a:solidFill>
              <a:schemeClr val="bg2">
                <a:lumMod val="50000"/>
              </a:schemeClr>
            </a:solidFill>
          </a:ln>
        </c:spPr>
        <c:crossAx val="242300416"/>
        <c:crosses val="autoZero"/>
        <c:crossBetween val="between"/>
      </c:valAx>
      <c:spPr>
        <a:ln>
          <a:solidFill>
            <a:schemeClr val="bg2">
              <a:lumMod val="50000"/>
            </a:schemeClr>
          </a:solidFill>
        </a:ln>
      </c:spPr>
    </c:plotArea>
    <c:legend>
      <c:legendPos val="r"/>
      <c:layout>
        <c:manualLayout>
          <c:xMode val="edge"/>
          <c:yMode val="edge"/>
          <c:x val="0.77645623244462858"/>
          <c:y val="2.5237514324793903E-2"/>
          <c:w val="0.18194225721784776"/>
          <c:h val="0.2574110589117537"/>
        </c:manualLayout>
      </c:layout>
      <c:overlay val="0"/>
      <c:txPr>
        <a:bodyPr/>
        <a:lstStyle/>
        <a:p>
          <a:pPr>
            <a:defRPr sz="1050" baseline="0"/>
          </a:pPr>
          <a:endParaRPr lang="ja-JP"/>
        </a:p>
      </c:txPr>
    </c:legend>
    <c:plotVisOnly val="1"/>
    <c:dispBlanksAs val="gap"/>
    <c:showDLblsOverMax val="0"/>
  </c:chart>
  <c:spPr>
    <a:ln>
      <a:solidFill>
        <a:schemeClr val="bg2">
          <a:lumMod val="25000"/>
        </a:schemeClr>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15968165269663"/>
          <c:y val="5.7127584661673392E-2"/>
          <c:w val="0.83762048561134161"/>
          <c:h val="0.72019140900070422"/>
        </c:manualLayout>
      </c:layout>
      <c:barChart>
        <c:barDir val="bar"/>
        <c:grouping val="percentStacked"/>
        <c:varyColors val="0"/>
        <c:ser>
          <c:idx val="0"/>
          <c:order val="0"/>
          <c:tx>
            <c:strRef>
              <c:f>DATA①児童生徒!$C$45</c:f>
              <c:strCache>
                <c:ptCount val="1"/>
                <c:pt idx="0">
                  <c:v>いる</c:v>
                </c:pt>
              </c:strCache>
            </c:strRef>
          </c:tx>
          <c:spPr>
            <a:solidFill>
              <a:srgbClr val="4F81BD">
                <a:lumMod val="75000"/>
                <a:alpha val="31000"/>
              </a:srgbClr>
            </a:solidFill>
            <a:ln w="15875">
              <a:solidFill>
                <a:sysClr val="windowText" lastClr="000000"/>
              </a:solidFill>
            </a:ln>
          </c:spPr>
          <c:invertIfNegative val="0"/>
          <c:dPt>
            <c:idx val="1"/>
            <c:invertIfNegative val="0"/>
            <c:bubble3D val="0"/>
            <c:spPr>
              <a:solidFill>
                <a:srgbClr val="4F81BD">
                  <a:lumMod val="75000"/>
                  <a:alpha val="31000"/>
                </a:srgbClr>
              </a:solidFill>
              <a:ln w="15875">
                <a:solidFill>
                  <a:sysClr val="windowText" lastClr="000000"/>
                </a:solidFill>
                <a:prstDash val="solid"/>
              </a:ln>
            </c:spPr>
          </c:dPt>
          <c:dLbls>
            <c:dLbl>
              <c:idx val="0"/>
              <c:tx>
                <c:rich>
                  <a:bodyPr/>
                  <a:lstStyle/>
                  <a:p>
                    <a:pPr>
                      <a:defRPr sz="900"/>
                    </a:pPr>
                    <a:r>
                      <a:rPr lang="ja-JP" altLang="en-US" sz="900"/>
                      <a:t>いる　</a:t>
                    </a:r>
                    <a:r>
                      <a:rPr lang="en-US" altLang="ja-JP" sz="900"/>
                      <a:t>6</a:t>
                    </a:r>
                    <a:r>
                      <a:rPr lang="en-US" altLang="en-US" sz="900"/>
                      <a:t>3.3%</a:t>
                    </a:r>
                  </a:p>
                </c:rich>
              </c:tx>
              <c:spPr/>
              <c:showLegendKey val="0"/>
              <c:showVal val="1"/>
              <c:showCatName val="0"/>
              <c:showSerName val="0"/>
              <c:showPercent val="0"/>
              <c:showBubbleSize val="0"/>
            </c:dLbl>
            <c:dLbl>
              <c:idx val="1"/>
              <c:layout>
                <c:manualLayout>
                  <c:x val="-2.7777777777777267E-3"/>
                  <c:y val="0"/>
                </c:manualLayout>
              </c:layout>
              <c:tx>
                <c:rich>
                  <a:bodyPr/>
                  <a:lstStyle/>
                  <a:p>
                    <a:pPr>
                      <a:defRPr sz="900"/>
                    </a:pPr>
                    <a:r>
                      <a:rPr lang="ja-JP" altLang="en-US" sz="900"/>
                      <a:t>いる　</a:t>
                    </a:r>
                    <a:r>
                      <a:rPr lang="en-US" altLang="en-US" sz="900"/>
                      <a:t>83.6%</a:t>
                    </a:r>
                  </a:p>
                </c:rich>
              </c:tx>
              <c:spPr/>
              <c:showLegendKey val="0"/>
              <c:showVal val="1"/>
              <c:showCatName val="0"/>
              <c:showSerName val="0"/>
              <c:showPercent val="0"/>
              <c:showBubbleSize val="0"/>
            </c:dLbl>
            <c:txPr>
              <a:bodyPr/>
              <a:lstStyle/>
              <a:p>
                <a:pPr>
                  <a:defRPr sz="1100"/>
                </a:pPr>
                <a:endParaRPr lang="ja-JP"/>
              </a:p>
            </c:txPr>
            <c:showLegendKey val="0"/>
            <c:showVal val="1"/>
            <c:showCatName val="0"/>
            <c:showSerName val="0"/>
            <c:showPercent val="0"/>
            <c:showBubbleSize val="0"/>
            <c:showLeaderLines val="0"/>
          </c:dLbls>
          <c:cat>
            <c:strRef>
              <c:f>DATA①児童生徒!$B$46:$B$47</c:f>
              <c:strCache>
                <c:ptCount val="2"/>
                <c:pt idx="0">
                  <c:v>中学生</c:v>
                </c:pt>
                <c:pt idx="1">
                  <c:v>高校生</c:v>
                </c:pt>
              </c:strCache>
            </c:strRef>
          </c:cat>
          <c:val>
            <c:numRef>
              <c:f>DATA①児童生徒!$C$46:$C$47</c:f>
              <c:numCache>
                <c:formatCode>0.0%</c:formatCode>
                <c:ptCount val="2"/>
                <c:pt idx="0">
                  <c:v>0.63300000000000001</c:v>
                </c:pt>
                <c:pt idx="1">
                  <c:v>0.83599999999999997</c:v>
                </c:pt>
              </c:numCache>
            </c:numRef>
          </c:val>
        </c:ser>
        <c:ser>
          <c:idx val="1"/>
          <c:order val="1"/>
          <c:tx>
            <c:strRef>
              <c:f>DATA①児童生徒!$D$45</c:f>
              <c:strCache>
                <c:ptCount val="1"/>
                <c:pt idx="0">
                  <c:v>いない</c:v>
                </c:pt>
              </c:strCache>
            </c:strRef>
          </c:tx>
          <c:spPr>
            <a:pattFill prst="divot">
              <a:fgClr>
                <a:srgbClr val="1F497D">
                  <a:lumMod val="60000"/>
                  <a:lumOff val="40000"/>
                </a:srgbClr>
              </a:fgClr>
              <a:bgClr>
                <a:sysClr val="window" lastClr="FFFFFF"/>
              </a:bgClr>
            </a:pattFill>
            <a:ln w="15875" cmpd="sng">
              <a:solidFill>
                <a:sysClr val="windowText" lastClr="000000"/>
              </a:solidFill>
              <a:prstDash val="solid"/>
            </a:ln>
          </c:spPr>
          <c:invertIfNegative val="0"/>
          <c:dPt>
            <c:idx val="0"/>
            <c:invertIfNegative val="0"/>
            <c:bubble3D val="0"/>
          </c:dPt>
          <c:dPt>
            <c:idx val="1"/>
            <c:invertIfNegative val="0"/>
            <c:bubble3D val="0"/>
          </c:dPt>
          <c:dLbls>
            <c:spPr>
              <a:noFill/>
            </c:spPr>
            <c:txPr>
              <a:bodyPr/>
              <a:lstStyle/>
              <a:p>
                <a:pPr>
                  <a:defRPr sz="700"/>
                </a:pPr>
                <a:endParaRPr lang="ja-JP"/>
              </a:p>
            </c:txPr>
            <c:showLegendKey val="0"/>
            <c:showVal val="1"/>
            <c:showCatName val="0"/>
            <c:showSerName val="1"/>
            <c:showPercent val="0"/>
            <c:showBubbleSize val="0"/>
            <c:showLeaderLines val="0"/>
          </c:dLbls>
          <c:cat>
            <c:strRef>
              <c:f>DATA①児童生徒!$B$46:$B$47</c:f>
              <c:strCache>
                <c:ptCount val="2"/>
                <c:pt idx="0">
                  <c:v>中学生</c:v>
                </c:pt>
                <c:pt idx="1">
                  <c:v>高校生</c:v>
                </c:pt>
              </c:strCache>
            </c:strRef>
          </c:cat>
          <c:val>
            <c:numRef>
              <c:f>DATA①児童生徒!$D$46:$D$47</c:f>
              <c:numCache>
                <c:formatCode>0.0%</c:formatCode>
                <c:ptCount val="2"/>
                <c:pt idx="0">
                  <c:v>0.36699999999999999</c:v>
                </c:pt>
                <c:pt idx="1">
                  <c:v>0.16400000000000001</c:v>
                </c:pt>
              </c:numCache>
            </c:numRef>
          </c:val>
        </c:ser>
        <c:dLbls>
          <c:showLegendKey val="0"/>
          <c:showVal val="0"/>
          <c:showCatName val="0"/>
          <c:showSerName val="0"/>
          <c:showPercent val="0"/>
          <c:showBubbleSize val="0"/>
        </c:dLbls>
        <c:gapWidth val="150"/>
        <c:overlap val="100"/>
        <c:axId val="112242688"/>
        <c:axId val="112244224"/>
      </c:barChart>
      <c:catAx>
        <c:axId val="112242688"/>
        <c:scaling>
          <c:orientation val="minMax"/>
        </c:scaling>
        <c:delete val="0"/>
        <c:axPos val="l"/>
        <c:majorTickMark val="out"/>
        <c:minorTickMark val="none"/>
        <c:tickLblPos val="nextTo"/>
        <c:crossAx val="112244224"/>
        <c:crosses val="autoZero"/>
        <c:auto val="1"/>
        <c:lblAlgn val="ctr"/>
        <c:lblOffset val="100"/>
        <c:noMultiLvlLbl val="0"/>
      </c:catAx>
      <c:valAx>
        <c:axId val="112244224"/>
        <c:scaling>
          <c:orientation val="minMax"/>
        </c:scaling>
        <c:delete val="0"/>
        <c:axPos val="b"/>
        <c:majorGridlines/>
        <c:numFmt formatCode="0%" sourceLinked="1"/>
        <c:majorTickMark val="out"/>
        <c:minorTickMark val="none"/>
        <c:tickLblPos val="nextTo"/>
        <c:crossAx val="112242688"/>
        <c:crosses val="autoZero"/>
        <c:crossBetween val="between"/>
      </c:valAx>
    </c:plotArea>
    <c:plotVisOnly val="0"/>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15968165269663"/>
          <c:y val="5.7127584661673392E-2"/>
          <c:w val="0.83762048561134161"/>
          <c:h val="0.72019140900070422"/>
        </c:manualLayout>
      </c:layout>
      <c:barChart>
        <c:barDir val="bar"/>
        <c:grouping val="percentStacked"/>
        <c:varyColors val="0"/>
        <c:ser>
          <c:idx val="0"/>
          <c:order val="0"/>
          <c:tx>
            <c:strRef>
              <c:f>DATA①児童生徒!$C$45</c:f>
              <c:strCache>
                <c:ptCount val="1"/>
                <c:pt idx="0">
                  <c:v>いる</c:v>
                </c:pt>
              </c:strCache>
            </c:strRef>
          </c:tx>
          <c:spPr>
            <a:solidFill>
              <a:srgbClr val="4F81BD">
                <a:lumMod val="75000"/>
                <a:alpha val="31000"/>
              </a:srgbClr>
            </a:solidFill>
            <a:ln w="15875">
              <a:solidFill>
                <a:sysClr val="windowText" lastClr="000000"/>
              </a:solidFill>
            </a:ln>
          </c:spPr>
          <c:invertIfNegative val="0"/>
          <c:dPt>
            <c:idx val="1"/>
            <c:invertIfNegative val="0"/>
            <c:bubble3D val="0"/>
            <c:spPr>
              <a:solidFill>
                <a:srgbClr val="4F81BD">
                  <a:lumMod val="75000"/>
                  <a:alpha val="31000"/>
                </a:srgbClr>
              </a:solidFill>
              <a:ln w="15875">
                <a:solidFill>
                  <a:sysClr val="windowText" lastClr="000000"/>
                </a:solidFill>
                <a:prstDash val="solid"/>
              </a:ln>
            </c:spPr>
          </c:dPt>
          <c:dLbls>
            <c:dLbl>
              <c:idx val="0"/>
              <c:tx>
                <c:rich>
                  <a:bodyPr/>
                  <a:lstStyle/>
                  <a:p>
                    <a:pPr>
                      <a:defRPr sz="900"/>
                    </a:pPr>
                    <a:r>
                      <a:rPr lang="ja-JP" altLang="en-US" sz="900"/>
                      <a:t>いる　</a:t>
                    </a:r>
                    <a:r>
                      <a:rPr lang="en-US" altLang="ja-JP" sz="900"/>
                      <a:t>6</a:t>
                    </a:r>
                    <a:r>
                      <a:rPr lang="en-US" altLang="en-US" sz="900"/>
                      <a:t>3.3%</a:t>
                    </a:r>
                  </a:p>
                </c:rich>
              </c:tx>
              <c:spPr/>
              <c:showLegendKey val="0"/>
              <c:showVal val="1"/>
              <c:showCatName val="0"/>
              <c:showSerName val="0"/>
              <c:showPercent val="0"/>
              <c:showBubbleSize val="0"/>
            </c:dLbl>
            <c:dLbl>
              <c:idx val="1"/>
              <c:layout>
                <c:manualLayout>
                  <c:x val="-2.7777777777777267E-3"/>
                  <c:y val="0"/>
                </c:manualLayout>
              </c:layout>
              <c:tx>
                <c:rich>
                  <a:bodyPr/>
                  <a:lstStyle/>
                  <a:p>
                    <a:pPr>
                      <a:defRPr sz="900"/>
                    </a:pPr>
                    <a:r>
                      <a:rPr lang="ja-JP" altLang="en-US" sz="900"/>
                      <a:t>いる　</a:t>
                    </a:r>
                    <a:r>
                      <a:rPr lang="en-US" altLang="en-US" sz="900"/>
                      <a:t>83.6%</a:t>
                    </a:r>
                  </a:p>
                </c:rich>
              </c:tx>
              <c:spPr/>
              <c:showLegendKey val="0"/>
              <c:showVal val="1"/>
              <c:showCatName val="0"/>
              <c:showSerName val="0"/>
              <c:showPercent val="0"/>
              <c:showBubbleSize val="0"/>
            </c:dLbl>
            <c:txPr>
              <a:bodyPr/>
              <a:lstStyle/>
              <a:p>
                <a:pPr>
                  <a:defRPr sz="1100"/>
                </a:pPr>
                <a:endParaRPr lang="ja-JP"/>
              </a:p>
            </c:txPr>
            <c:showLegendKey val="0"/>
            <c:showVal val="1"/>
            <c:showCatName val="0"/>
            <c:showSerName val="0"/>
            <c:showPercent val="0"/>
            <c:showBubbleSize val="0"/>
            <c:showLeaderLines val="0"/>
          </c:dLbls>
          <c:cat>
            <c:strRef>
              <c:f>DATA①児童生徒!$B$46:$B$47</c:f>
              <c:strCache>
                <c:ptCount val="2"/>
                <c:pt idx="0">
                  <c:v>中学生</c:v>
                </c:pt>
                <c:pt idx="1">
                  <c:v>高校生</c:v>
                </c:pt>
              </c:strCache>
            </c:strRef>
          </c:cat>
          <c:val>
            <c:numRef>
              <c:f>DATA①児童生徒!$C$46:$C$47</c:f>
              <c:numCache>
                <c:formatCode>0.0%</c:formatCode>
                <c:ptCount val="2"/>
                <c:pt idx="0">
                  <c:v>0.63300000000000001</c:v>
                </c:pt>
                <c:pt idx="1">
                  <c:v>0.83599999999999997</c:v>
                </c:pt>
              </c:numCache>
            </c:numRef>
          </c:val>
        </c:ser>
        <c:ser>
          <c:idx val="1"/>
          <c:order val="1"/>
          <c:tx>
            <c:strRef>
              <c:f>DATA①児童生徒!$D$45</c:f>
              <c:strCache>
                <c:ptCount val="1"/>
                <c:pt idx="0">
                  <c:v>いない</c:v>
                </c:pt>
              </c:strCache>
            </c:strRef>
          </c:tx>
          <c:spPr>
            <a:pattFill prst="divot">
              <a:fgClr>
                <a:srgbClr val="1F497D">
                  <a:lumMod val="60000"/>
                  <a:lumOff val="40000"/>
                </a:srgbClr>
              </a:fgClr>
              <a:bgClr>
                <a:sysClr val="window" lastClr="FFFFFF"/>
              </a:bgClr>
            </a:pattFill>
            <a:ln w="15875" cmpd="sng">
              <a:solidFill>
                <a:sysClr val="windowText" lastClr="000000"/>
              </a:solidFill>
              <a:prstDash val="solid"/>
            </a:ln>
          </c:spPr>
          <c:invertIfNegative val="0"/>
          <c:dPt>
            <c:idx val="0"/>
            <c:invertIfNegative val="0"/>
            <c:bubble3D val="0"/>
          </c:dPt>
          <c:dPt>
            <c:idx val="1"/>
            <c:invertIfNegative val="0"/>
            <c:bubble3D val="0"/>
          </c:dPt>
          <c:dLbls>
            <c:spPr>
              <a:noFill/>
            </c:spPr>
            <c:txPr>
              <a:bodyPr/>
              <a:lstStyle/>
              <a:p>
                <a:pPr>
                  <a:defRPr sz="700"/>
                </a:pPr>
                <a:endParaRPr lang="ja-JP"/>
              </a:p>
            </c:txPr>
            <c:showLegendKey val="0"/>
            <c:showVal val="1"/>
            <c:showCatName val="0"/>
            <c:showSerName val="1"/>
            <c:showPercent val="0"/>
            <c:showBubbleSize val="0"/>
            <c:showLeaderLines val="0"/>
          </c:dLbls>
          <c:cat>
            <c:strRef>
              <c:f>DATA①児童生徒!$B$46:$B$47</c:f>
              <c:strCache>
                <c:ptCount val="2"/>
                <c:pt idx="0">
                  <c:v>中学生</c:v>
                </c:pt>
                <c:pt idx="1">
                  <c:v>高校生</c:v>
                </c:pt>
              </c:strCache>
            </c:strRef>
          </c:cat>
          <c:val>
            <c:numRef>
              <c:f>DATA①児童生徒!$D$46:$D$47</c:f>
              <c:numCache>
                <c:formatCode>0.0%</c:formatCode>
                <c:ptCount val="2"/>
                <c:pt idx="0">
                  <c:v>0.36699999999999999</c:v>
                </c:pt>
                <c:pt idx="1">
                  <c:v>0.16400000000000001</c:v>
                </c:pt>
              </c:numCache>
            </c:numRef>
          </c:val>
        </c:ser>
        <c:dLbls>
          <c:showLegendKey val="0"/>
          <c:showVal val="0"/>
          <c:showCatName val="0"/>
          <c:showSerName val="0"/>
          <c:showPercent val="0"/>
          <c:showBubbleSize val="0"/>
        </c:dLbls>
        <c:gapWidth val="150"/>
        <c:overlap val="100"/>
        <c:axId val="268000256"/>
        <c:axId val="268362880"/>
      </c:barChart>
      <c:catAx>
        <c:axId val="268000256"/>
        <c:scaling>
          <c:orientation val="minMax"/>
        </c:scaling>
        <c:delete val="0"/>
        <c:axPos val="l"/>
        <c:majorTickMark val="out"/>
        <c:minorTickMark val="none"/>
        <c:tickLblPos val="nextTo"/>
        <c:crossAx val="268362880"/>
        <c:crosses val="autoZero"/>
        <c:auto val="1"/>
        <c:lblAlgn val="ctr"/>
        <c:lblOffset val="100"/>
        <c:noMultiLvlLbl val="0"/>
      </c:catAx>
      <c:valAx>
        <c:axId val="268362880"/>
        <c:scaling>
          <c:orientation val="minMax"/>
        </c:scaling>
        <c:delete val="0"/>
        <c:axPos val="b"/>
        <c:majorGridlines/>
        <c:numFmt formatCode="0%" sourceLinked="1"/>
        <c:majorTickMark val="out"/>
        <c:minorTickMark val="none"/>
        <c:tickLblPos val="nextTo"/>
        <c:crossAx val="268000256"/>
        <c:crosses val="autoZero"/>
        <c:crossBetween val="between"/>
      </c:valAx>
    </c:plotArea>
    <c:plotVisOnly val="0"/>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328802848688505E-2"/>
          <c:y val="5.1400554097404488E-2"/>
          <c:w val="0.90308841968002407"/>
          <c:h val="0.76875400991542719"/>
        </c:manualLayout>
      </c:layout>
      <c:barChart>
        <c:barDir val="col"/>
        <c:grouping val="clustered"/>
        <c:varyColors val="0"/>
        <c:ser>
          <c:idx val="0"/>
          <c:order val="0"/>
          <c:tx>
            <c:strRef>
              <c:f>DATA①児童生徒!$C$56</c:f>
              <c:strCache>
                <c:ptCount val="1"/>
                <c:pt idx="0">
                  <c:v>中学生</c:v>
                </c:pt>
              </c:strCache>
            </c:strRef>
          </c:tx>
          <c:spPr>
            <a:pattFill prst="divot">
              <a:fgClr>
                <a:schemeClr val="accent1"/>
              </a:fgClr>
              <a:bgClr>
                <a:schemeClr val="bg1"/>
              </a:bgClr>
            </a:pattFill>
            <a:ln>
              <a:solidFill>
                <a:schemeClr val="tx1"/>
              </a:solidFill>
            </a:ln>
          </c:spPr>
          <c:invertIfNegative val="0"/>
          <c:dLbls>
            <c:dLbl>
              <c:idx val="2"/>
              <c:layout>
                <c:manualLayout>
                  <c:x val="0"/>
                  <c:y val="2.3148148148148064E-2"/>
                </c:manualLayout>
              </c:layout>
              <c:showLegendKey val="0"/>
              <c:showVal val="1"/>
              <c:showCatName val="0"/>
              <c:showSerName val="0"/>
              <c:showPercent val="0"/>
              <c:showBubbleSize val="0"/>
            </c:dLbl>
            <c:dLbl>
              <c:idx val="4"/>
              <c:layout>
                <c:manualLayout>
                  <c:x val="-1.2738853503184714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DATA①児童生徒!$B$57:$B$61</c:f>
              <c:strCache>
                <c:ptCount val="5"/>
                <c:pt idx="0">
                  <c:v>学校の
友人</c:v>
                </c:pt>
                <c:pt idx="1">
                  <c:v>学校外
の友人</c:v>
                </c:pt>
                <c:pt idx="2">
                  <c:v>親しい
異性</c:v>
                </c:pt>
                <c:pt idx="3">
                  <c:v>先輩
後輩</c:v>
                </c:pt>
                <c:pt idx="4">
                  <c:v>ネット上
だけの人</c:v>
                </c:pt>
              </c:strCache>
            </c:strRef>
          </c:cat>
          <c:val>
            <c:numRef>
              <c:f>DATA①児童生徒!$C$57:$C$61</c:f>
              <c:numCache>
                <c:formatCode>0.0%</c:formatCode>
                <c:ptCount val="5"/>
                <c:pt idx="0">
                  <c:v>0.57399999999999995</c:v>
                </c:pt>
                <c:pt idx="1">
                  <c:v>0.317</c:v>
                </c:pt>
                <c:pt idx="2">
                  <c:v>0.13200000000000001</c:v>
                </c:pt>
                <c:pt idx="3">
                  <c:v>0.29399999999999998</c:v>
                </c:pt>
                <c:pt idx="4">
                  <c:v>0.19800000000000001</c:v>
                </c:pt>
              </c:numCache>
            </c:numRef>
          </c:val>
        </c:ser>
        <c:ser>
          <c:idx val="1"/>
          <c:order val="1"/>
          <c:tx>
            <c:strRef>
              <c:f>DATA①児童生徒!$D$56</c:f>
              <c:strCache>
                <c:ptCount val="1"/>
                <c:pt idx="0">
                  <c:v>高校生</c:v>
                </c:pt>
              </c:strCache>
            </c:strRef>
          </c:tx>
          <c:spPr>
            <a:pattFill prst="ltUpDiag">
              <a:fgClr>
                <a:schemeClr val="tx1"/>
              </a:fgClr>
              <a:bgClr>
                <a:schemeClr val="bg1"/>
              </a:bgClr>
            </a:pattFill>
            <a:ln>
              <a:solidFill>
                <a:schemeClr val="tx1"/>
              </a:solidFill>
            </a:ln>
          </c:spPr>
          <c:invertIfNegative val="0"/>
          <c:dLbls>
            <c:dLbl>
              <c:idx val="1"/>
              <c:layout>
                <c:manualLayout>
                  <c:x val="2.1231422505307855E-3"/>
                  <c:y val="2.3148148148148147E-2"/>
                </c:manualLayout>
              </c:layout>
              <c:showLegendKey val="0"/>
              <c:showVal val="1"/>
              <c:showCatName val="0"/>
              <c:showSerName val="0"/>
              <c:showPercent val="0"/>
              <c:showBubbleSize val="0"/>
            </c:dLbl>
            <c:dLbl>
              <c:idx val="3"/>
              <c:layout>
                <c:manualLayout>
                  <c:x val="0"/>
                  <c:y val="-1.851851851851856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DATA①児童生徒!$B$57:$B$61</c:f>
              <c:strCache>
                <c:ptCount val="5"/>
                <c:pt idx="0">
                  <c:v>学校の
友人</c:v>
                </c:pt>
                <c:pt idx="1">
                  <c:v>学校外
の友人</c:v>
                </c:pt>
                <c:pt idx="2">
                  <c:v>親しい
異性</c:v>
                </c:pt>
                <c:pt idx="3">
                  <c:v>先輩
後輩</c:v>
                </c:pt>
                <c:pt idx="4">
                  <c:v>ネット上
だけの人</c:v>
                </c:pt>
              </c:strCache>
            </c:strRef>
          </c:cat>
          <c:val>
            <c:numRef>
              <c:f>DATA①児童生徒!$D$57:$D$61</c:f>
              <c:numCache>
                <c:formatCode>0.0%</c:formatCode>
                <c:ptCount val="5"/>
                <c:pt idx="0">
                  <c:v>0.79400000000000004</c:v>
                </c:pt>
                <c:pt idx="1">
                  <c:v>0.63</c:v>
                </c:pt>
                <c:pt idx="2">
                  <c:v>0.314</c:v>
                </c:pt>
                <c:pt idx="3">
                  <c:v>0.441</c:v>
                </c:pt>
                <c:pt idx="4">
                  <c:v>0.19800000000000001</c:v>
                </c:pt>
              </c:numCache>
            </c:numRef>
          </c:val>
        </c:ser>
        <c:dLbls>
          <c:showLegendKey val="0"/>
          <c:showVal val="0"/>
          <c:showCatName val="0"/>
          <c:showSerName val="0"/>
          <c:showPercent val="0"/>
          <c:showBubbleSize val="0"/>
        </c:dLbls>
        <c:gapWidth val="80"/>
        <c:axId val="110799104"/>
        <c:axId val="225574912"/>
      </c:barChart>
      <c:catAx>
        <c:axId val="110799104"/>
        <c:scaling>
          <c:orientation val="minMax"/>
        </c:scaling>
        <c:delete val="0"/>
        <c:axPos val="b"/>
        <c:majorTickMark val="out"/>
        <c:minorTickMark val="none"/>
        <c:tickLblPos val="nextTo"/>
        <c:txPr>
          <a:bodyPr/>
          <a:lstStyle/>
          <a:p>
            <a:pPr>
              <a:defRPr sz="800"/>
            </a:pPr>
            <a:endParaRPr lang="ja-JP"/>
          </a:p>
        </c:txPr>
        <c:crossAx val="225574912"/>
        <c:crosses val="autoZero"/>
        <c:auto val="1"/>
        <c:lblAlgn val="ctr"/>
        <c:lblOffset val="100"/>
        <c:noMultiLvlLbl val="0"/>
      </c:catAx>
      <c:valAx>
        <c:axId val="225574912"/>
        <c:scaling>
          <c:orientation val="minMax"/>
        </c:scaling>
        <c:delete val="0"/>
        <c:axPos val="l"/>
        <c:majorGridlines/>
        <c:numFmt formatCode="0%" sourceLinked="0"/>
        <c:majorTickMark val="out"/>
        <c:minorTickMark val="none"/>
        <c:tickLblPos val="nextTo"/>
        <c:crossAx val="110799104"/>
        <c:crosses val="autoZero"/>
        <c:crossBetween val="between"/>
      </c:valAx>
      <c:spPr>
        <a:ln>
          <a:solidFill>
            <a:schemeClr val="tx1"/>
          </a:solidFill>
        </a:ln>
      </c:spPr>
    </c:plotArea>
    <c:legend>
      <c:legendPos val="r"/>
      <c:layout>
        <c:manualLayout>
          <c:xMode val="edge"/>
          <c:yMode val="edge"/>
          <c:x val="0.75142172587903633"/>
          <c:y val="6.9060586176727903E-2"/>
          <c:w val="0.21885417917531552"/>
          <c:h val="0.16743438320209975"/>
        </c:manualLayout>
      </c:layout>
      <c:overlay val="0"/>
    </c:legend>
    <c:plotVisOnly val="1"/>
    <c:dispBlanksAs val="gap"/>
    <c:showDLblsOverMax val="0"/>
  </c:chart>
  <c:txPr>
    <a:bodyPr/>
    <a:lstStyle/>
    <a:p>
      <a:pPr>
        <a:defRPr b="1"/>
      </a:pPr>
      <a:endParaRPr lang="ja-JP"/>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26285343483356094"/>
          <c:y val="0.26881720430107525"/>
          <c:w val="0.5530135301353013"/>
          <c:h val="0.60430107526881716"/>
        </c:manualLayout>
      </c:layout>
      <c:pieChart>
        <c:varyColors val="1"/>
        <c:ser>
          <c:idx val="0"/>
          <c:order val="0"/>
          <c:tx>
            <c:strRef>
              <c:f>DATA①児童生徒!$C$66</c:f>
              <c:strCache>
                <c:ptCount val="1"/>
                <c:pt idx="0">
                  <c:v>中学生</c:v>
                </c:pt>
              </c:strCache>
            </c:strRef>
          </c:tx>
          <c:spPr>
            <a:ln>
              <a:solidFill>
                <a:schemeClr val="tx1"/>
              </a:solidFill>
            </a:ln>
          </c:spPr>
          <c:dPt>
            <c:idx val="0"/>
            <c:bubble3D val="0"/>
            <c:spPr>
              <a:pattFill prst="divot">
                <a:fgClr>
                  <a:schemeClr val="accent1"/>
                </a:fgClr>
                <a:bgClr>
                  <a:schemeClr val="bg1"/>
                </a:bgClr>
              </a:pattFill>
              <a:ln>
                <a:solidFill>
                  <a:schemeClr val="tx1"/>
                </a:solidFill>
              </a:ln>
            </c:spPr>
          </c:dPt>
          <c:dPt>
            <c:idx val="1"/>
            <c:bubble3D val="0"/>
            <c:spPr>
              <a:solidFill>
                <a:schemeClr val="accent1">
                  <a:lumMod val="40000"/>
                  <a:lumOff val="60000"/>
                </a:schemeClr>
              </a:solidFill>
              <a:ln>
                <a:solidFill>
                  <a:schemeClr val="tx1"/>
                </a:solidFill>
              </a:ln>
            </c:spPr>
          </c:dPt>
          <c:dPt>
            <c:idx val="2"/>
            <c:bubble3D val="0"/>
            <c:spPr>
              <a:pattFill prst="narVert">
                <a:fgClr>
                  <a:schemeClr val="accent1"/>
                </a:fgClr>
                <a:bgClr>
                  <a:schemeClr val="bg1"/>
                </a:bgClr>
              </a:pattFill>
              <a:ln>
                <a:solidFill>
                  <a:schemeClr val="tx1"/>
                </a:solidFill>
              </a:ln>
            </c:spPr>
          </c:dPt>
          <c:dLbls>
            <c:dLbl>
              <c:idx val="0"/>
              <c:layout>
                <c:manualLayout>
                  <c:x val="-0.22822543484315264"/>
                  <c:y val="-0.18515128317293672"/>
                </c:manualLayout>
              </c:layout>
              <c:spPr/>
              <c:txPr>
                <a:bodyPr anchor="ctr" anchorCtr="0"/>
                <a:lstStyle/>
                <a:p>
                  <a:pPr>
                    <a:defRPr/>
                  </a:pPr>
                  <a:endParaRPr lang="ja-JP"/>
                </a:p>
              </c:txPr>
              <c:showLegendKey val="0"/>
              <c:showVal val="1"/>
              <c:showCatName val="1"/>
              <c:showSerName val="0"/>
              <c:showPercent val="0"/>
              <c:showBubbleSize val="0"/>
            </c:dLbl>
            <c:dLbl>
              <c:idx val="1"/>
              <c:dLblPos val="ctr"/>
              <c:showLegendKey val="0"/>
              <c:showVal val="1"/>
              <c:showCatName val="1"/>
              <c:showSerName val="0"/>
              <c:showPercent val="0"/>
              <c:showBubbleSize val="0"/>
            </c:dLbl>
            <c:dLbl>
              <c:idx val="2"/>
              <c:layout>
                <c:manualLayout>
                  <c:x val="-0.20286541821714207"/>
                  <c:y val="5.9172810810605998E-2"/>
                </c:manualLayout>
              </c:layout>
              <c:spPr/>
              <c:txPr>
                <a:bodyPr/>
                <a:lstStyle/>
                <a:p>
                  <a:pPr>
                    <a:defRPr sz="900"/>
                  </a:pPr>
                  <a:endParaRPr lang="ja-JP"/>
                </a:p>
              </c:txPr>
              <c:showLegendKey val="0"/>
              <c:showVal val="1"/>
              <c:showCatName val="1"/>
              <c:showSerName val="0"/>
              <c:showPercent val="0"/>
              <c:showBubbleSize val="0"/>
            </c:dLbl>
            <c:showLegendKey val="0"/>
            <c:showVal val="1"/>
            <c:showCatName val="1"/>
            <c:showSerName val="0"/>
            <c:showPercent val="0"/>
            <c:showBubbleSize val="0"/>
            <c:showLeaderLines val="1"/>
          </c:dLbls>
          <c:cat>
            <c:strRef>
              <c:f>DATA①児童生徒!$B$67:$B$69</c:f>
              <c:strCache>
                <c:ptCount val="3"/>
                <c:pt idx="0">
                  <c:v>会うつもりなし</c:v>
                </c:pt>
                <c:pt idx="1">
                  <c:v>会ってもよい</c:v>
                </c:pt>
                <c:pt idx="2">
                  <c:v>その後、会った</c:v>
                </c:pt>
              </c:strCache>
            </c:strRef>
          </c:cat>
          <c:val>
            <c:numRef>
              <c:f>DATA①児童生徒!$C$67:$C$69</c:f>
              <c:numCache>
                <c:formatCode>0.0%</c:formatCode>
                <c:ptCount val="3"/>
                <c:pt idx="0">
                  <c:v>0.65500000000000003</c:v>
                </c:pt>
                <c:pt idx="1">
                  <c:v>0.26400000000000001</c:v>
                </c:pt>
                <c:pt idx="2">
                  <c:v>8.1000000000000003E-2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DATA①児童生徒!$C$72</c:f>
              <c:strCache>
                <c:ptCount val="1"/>
                <c:pt idx="0">
                  <c:v>高校生</c:v>
                </c:pt>
              </c:strCache>
            </c:strRef>
          </c:tx>
          <c:spPr>
            <a:ln>
              <a:solidFill>
                <a:schemeClr val="tx1"/>
              </a:solidFill>
            </a:ln>
          </c:spPr>
          <c:dPt>
            <c:idx val="0"/>
            <c:bubble3D val="0"/>
            <c:spPr>
              <a:pattFill prst="divot">
                <a:fgClr>
                  <a:schemeClr val="accent1"/>
                </a:fgClr>
                <a:bgClr>
                  <a:schemeClr val="bg1"/>
                </a:bgClr>
              </a:pattFill>
              <a:ln>
                <a:solidFill>
                  <a:schemeClr val="tx1"/>
                </a:solidFill>
              </a:ln>
            </c:spPr>
          </c:dPt>
          <c:dPt>
            <c:idx val="1"/>
            <c:bubble3D val="0"/>
            <c:spPr>
              <a:solidFill>
                <a:schemeClr val="accent1">
                  <a:lumMod val="40000"/>
                  <a:lumOff val="60000"/>
                </a:schemeClr>
              </a:solidFill>
              <a:ln>
                <a:solidFill>
                  <a:schemeClr val="tx1"/>
                </a:solidFill>
              </a:ln>
            </c:spPr>
          </c:dPt>
          <c:dPt>
            <c:idx val="2"/>
            <c:bubble3D val="0"/>
            <c:spPr>
              <a:pattFill prst="narVert">
                <a:fgClr>
                  <a:schemeClr val="accent1"/>
                </a:fgClr>
                <a:bgClr>
                  <a:schemeClr val="bg1"/>
                </a:bgClr>
              </a:pattFill>
              <a:ln>
                <a:solidFill>
                  <a:schemeClr val="tx1"/>
                </a:solidFill>
              </a:ln>
            </c:spPr>
          </c:dPt>
          <c:dLbls>
            <c:dLbl>
              <c:idx val="0"/>
              <c:layout>
                <c:manualLayout>
                  <c:x val="-0.2551120533010296"/>
                  <c:y val="4.3274278215223094E-3"/>
                </c:manualLayout>
              </c:layout>
              <c:showLegendKey val="0"/>
              <c:showVal val="1"/>
              <c:showCatName val="1"/>
              <c:showSerName val="0"/>
              <c:showPercent val="0"/>
              <c:showBubbleSize val="0"/>
            </c:dLbl>
            <c:dLbl>
              <c:idx val="2"/>
              <c:layout>
                <c:manualLayout>
                  <c:x val="-2.5627565785046099E-2"/>
                  <c:y val="6.6590113735783031E-3"/>
                </c:manualLayout>
              </c:layout>
              <c:showLegendKey val="0"/>
              <c:showVal val="1"/>
              <c:showCatName val="1"/>
              <c:showSerName val="0"/>
              <c:showPercent val="0"/>
              <c:showBubbleSize val="0"/>
            </c:dLbl>
            <c:txPr>
              <a:bodyPr/>
              <a:lstStyle/>
              <a:p>
                <a:pPr>
                  <a:defRPr sz="900"/>
                </a:pPr>
                <a:endParaRPr lang="ja-JP"/>
              </a:p>
            </c:txPr>
            <c:showLegendKey val="0"/>
            <c:showVal val="1"/>
            <c:showCatName val="1"/>
            <c:showSerName val="0"/>
            <c:showPercent val="0"/>
            <c:showBubbleSize val="0"/>
            <c:showLeaderLines val="1"/>
          </c:dLbls>
          <c:cat>
            <c:strRef>
              <c:f>DATA①児童生徒!$B$73:$B$75</c:f>
              <c:strCache>
                <c:ptCount val="3"/>
                <c:pt idx="0">
                  <c:v>会うつもりなし</c:v>
                </c:pt>
                <c:pt idx="1">
                  <c:v>会ってもよい</c:v>
                </c:pt>
                <c:pt idx="2">
                  <c:v>その後、会った</c:v>
                </c:pt>
              </c:strCache>
            </c:strRef>
          </c:cat>
          <c:val>
            <c:numRef>
              <c:f>DATA①児童生徒!$C$73:$C$75</c:f>
              <c:numCache>
                <c:formatCode>0.0%</c:formatCode>
                <c:ptCount val="3"/>
                <c:pt idx="0">
                  <c:v>0.48099999999999998</c:v>
                </c:pt>
                <c:pt idx="1">
                  <c:v>0.32800000000000001</c:v>
                </c:pt>
                <c:pt idx="2">
                  <c:v>0.191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B86D2-50D8-44F1-BCD8-8ACAE830E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Pages>
  <Words>131</Words>
  <Characters>749</Characters>
  <Application>Microsoft Office Word</Application>
  <DocSecurity>0</DocSecurity>
  <Lines>6</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長野県教育委員会　生徒指導総合対策会議</vt:lpstr>
      <vt:lpstr>長野県教育委員会　生徒指導総合対策会議</vt:lpstr>
    </vt:vector>
  </TitlesOfParts>
  <Company>T-TIME</Company>
  <LinksUpToDate>false</LinksUpToDate>
  <CharactersWithSpaces>879</CharactersWithSpaces>
  <SharedDoc>false</SharedDoc>
  <HLinks>
    <vt:vector size="6" baseType="variant">
      <vt:variant>
        <vt:i4>1114189</vt:i4>
      </vt:variant>
      <vt:variant>
        <vt:i4>0</vt:i4>
      </vt:variant>
      <vt:variant>
        <vt:i4>0</vt:i4>
      </vt:variant>
      <vt:variant>
        <vt:i4>5</vt:i4>
      </vt:variant>
      <vt:variant>
        <vt:lpwstr>http://www.pref.nagano.lg.jp/kyouiku/kyougaku/ubiquitous.htm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長野県教育委員会　生徒指導総合対策会議</dc:title>
  <dc:creator>TAKUYA</dc:creator>
  <cp:lastModifiedBy>N3040027</cp:lastModifiedBy>
  <cp:revision>9</cp:revision>
  <cp:lastPrinted>2014-11-11T07:10:00Z</cp:lastPrinted>
  <dcterms:created xsi:type="dcterms:W3CDTF">2014-11-11T06:34:00Z</dcterms:created>
  <dcterms:modified xsi:type="dcterms:W3CDTF">2014-11-11T07:13:00Z</dcterms:modified>
</cp:coreProperties>
</file>