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AE7F" w14:textId="6FC35B25" w:rsidR="00C50FC7" w:rsidRPr="001D7B4C" w:rsidRDefault="008C28DE" w:rsidP="001D7B4C">
      <w:pPr>
        <w:jc w:val="center"/>
        <w:rPr>
          <w:sz w:val="28"/>
          <w:szCs w:val="28"/>
        </w:rPr>
      </w:pPr>
      <w:r w:rsidRPr="001D7B4C">
        <w:rPr>
          <w:rFonts w:hint="eastAsia"/>
          <w:sz w:val="28"/>
          <w:szCs w:val="28"/>
        </w:rPr>
        <w:t>Ａ重油</w:t>
      </w:r>
      <w:r w:rsidR="00345874">
        <w:rPr>
          <w:rFonts w:hint="eastAsia"/>
          <w:sz w:val="28"/>
          <w:szCs w:val="28"/>
        </w:rPr>
        <w:t>及び</w:t>
      </w:r>
      <w:r w:rsidR="00A067AC">
        <w:rPr>
          <w:rFonts w:hint="eastAsia"/>
          <w:sz w:val="28"/>
          <w:szCs w:val="28"/>
        </w:rPr>
        <w:t>特</w:t>
      </w:r>
      <w:r w:rsidR="00345874">
        <w:rPr>
          <w:rFonts w:hint="eastAsia"/>
          <w:sz w:val="28"/>
          <w:szCs w:val="28"/>
        </w:rPr>
        <w:t>Ａ重油</w:t>
      </w:r>
      <w:r w:rsidRPr="001D7B4C">
        <w:rPr>
          <w:rFonts w:hint="eastAsia"/>
          <w:sz w:val="28"/>
          <w:szCs w:val="28"/>
        </w:rPr>
        <w:t xml:space="preserve">　購入仕様書</w:t>
      </w:r>
    </w:p>
    <w:p w14:paraId="2F2C0BEA" w14:textId="77777777" w:rsidR="008C28DE" w:rsidRDefault="008C28DE"/>
    <w:p w14:paraId="090C3D5E" w14:textId="77777777" w:rsidR="00BA1FEF" w:rsidRDefault="008C28DE">
      <w:pPr>
        <w:rPr>
          <w:sz w:val="24"/>
          <w:szCs w:val="24"/>
        </w:rPr>
      </w:pPr>
      <w:r w:rsidRPr="001D7B4C">
        <w:rPr>
          <w:rFonts w:hint="eastAsia"/>
          <w:sz w:val="24"/>
          <w:szCs w:val="24"/>
        </w:rPr>
        <w:t>１</w:t>
      </w:r>
      <w:r w:rsidR="007559F5" w:rsidRPr="001D7B4C">
        <w:rPr>
          <w:rFonts w:hint="eastAsia"/>
          <w:sz w:val="24"/>
          <w:szCs w:val="24"/>
        </w:rPr>
        <w:t xml:space="preserve">　</w:t>
      </w:r>
      <w:r w:rsidRPr="001D7B4C">
        <w:rPr>
          <w:rFonts w:hint="eastAsia"/>
          <w:sz w:val="24"/>
          <w:szCs w:val="24"/>
        </w:rPr>
        <w:t>適用</w:t>
      </w:r>
      <w:r w:rsidR="007559F5" w:rsidRPr="001D7B4C">
        <w:rPr>
          <w:rFonts w:hint="eastAsia"/>
          <w:sz w:val="24"/>
          <w:szCs w:val="24"/>
        </w:rPr>
        <w:t>範囲</w:t>
      </w:r>
    </w:p>
    <w:p w14:paraId="2C29EED4" w14:textId="50ED7B4D" w:rsidR="00BA1FEF" w:rsidRDefault="00345874" w:rsidP="00BA1FEF">
      <w:pPr>
        <w:ind w:firstLineChars="200" w:firstLine="480"/>
        <w:rPr>
          <w:sz w:val="24"/>
          <w:szCs w:val="24"/>
        </w:rPr>
      </w:pPr>
      <w:r>
        <w:rPr>
          <w:rFonts w:hint="eastAsia"/>
          <w:sz w:val="24"/>
          <w:szCs w:val="24"/>
        </w:rPr>
        <w:t>本仕様書は、長野県庁における</w:t>
      </w:r>
      <w:r w:rsidR="008C28DE" w:rsidRPr="001D7B4C">
        <w:rPr>
          <w:rFonts w:hint="eastAsia"/>
          <w:sz w:val="24"/>
          <w:szCs w:val="24"/>
        </w:rPr>
        <w:t>Ａ</w:t>
      </w:r>
      <w:r>
        <w:rPr>
          <w:rFonts w:hint="eastAsia"/>
          <w:sz w:val="24"/>
          <w:szCs w:val="24"/>
        </w:rPr>
        <w:t>及び</w:t>
      </w:r>
      <w:r w:rsidR="00A067AC">
        <w:rPr>
          <w:rFonts w:hint="eastAsia"/>
          <w:sz w:val="24"/>
          <w:szCs w:val="24"/>
        </w:rPr>
        <w:t>特</w:t>
      </w:r>
      <w:r>
        <w:rPr>
          <w:rFonts w:hint="eastAsia"/>
          <w:sz w:val="24"/>
          <w:szCs w:val="24"/>
        </w:rPr>
        <w:t>Ａ</w:t>
      </w:r>
      <w:r w:rsidR="008C28DE" w:rsidRPr="001D7B4C">
        <w:rPr>
          <w:rFonts w:hint="eastAsia"/>
          <w:sz w:val="24"/>
          <w:szCs w:val="24"/>
        </w:rPr>
        <w:t>重油の購入に適用する。</w:t>
      </w:r>
    </w:p>
    <w:p w14:paraId="1CD492D7" w14:textId="14521630" w:rsidR="008C28DE" w:rsidRPr="001D7B4C" w:rsidRDefault="008C28DE" w:rsidP="00BA1FEF">
      <w:pPr>
        <w:ind w:leftChars="100" w:left="210" w:firstLineChars="100" w:firstLine="240"/>
        <w:rPr>
          <w:sz w:val="24"/>
          <w:szCs w:val="24"/>
        </w:rPr>
      </w:pPr>
      <w:r w:rsidRPr="001D7B4C">
        <w:rPr>
          <w:rFonts w:hint="eastAsia"/>
          <w:sz w:val="24"/>
          <w:szCs w:val="24"/>
        </w:rPr>
        <w:t>なお、本仕様書に明記されていない事項については発注者と受注者が協議の</w:t>
      </w:r>
      <w:r w:rsidR="007559F5" w:rsidRPr="001D7B4C">
        <w:rPr>
          <w:rFonts w:hint="eastAsia"/>
          <w:sz w:val="24"/>
          <w:szCs w:val="24"/>
        </w:rPr>
        <w:t>うえ定めるものとする。</w:t>
      </w:r>
    </w:p>
    <w:p w14:paraId="22120565" w14:textId="77777777" w:rsidR="007559F5" w:rsidRPr="00BA1FEF" w:rsidRDefault="007559F5" w:rsidP="007559F5">
      <w:pPr>
        <w:rPr>
          <w:sz w:val="24"/>
          <w:szCs w:val="24"/>
        </w:rPr>
      </w:pPr>
    </w:p>
    <w:p w14:paraId="2865AB84" w14:textId="77777777" w:rsidR="007559F5" w:rsidRPr="001D7B4C" w:rsidRDefault="007559F5" w:rsidP="007559F5">
      <w:pPr>
        <w:rPr>
          <w:sz w:val="24"/>
          <w:szCs w:val="24"/>
        </w:rPr>
      </w:pPr>
      <w:r w:rsidRPr="00C94C5A">
        <w:rPr>
          <w:rFonts w:hint="eastAsia"/>
          <w:sz w:val="22"/>
          <w:szCs w:val="24"/>
        </w:rPr>
        <w:t>２</w:t>
      </w:r>
      <w:r w:rsidRPr="001D7B4C">
        <w:rPr>
          <w:rFonts w:hint="eastAsia"/>
          <w:sz w:val="24"/>
          <w:szCs w:val="24"/>
        </w:rPr>
        <w:t xml:space="preserve">　購入品名</w:t>
      </w:r>
    </w:p>
    <w:p w14:paraId="5F71A6CA" w14:textId="19D37755" w:rsidR="007559F5" w:rsidRPr="00BA1FEF" w:rsidRDefault="00BA1FEF" w:rsidP="00BA1FEF">
      <w:pPr>
        <w:ind w:firstLineChars="50" w:firstLine="120"/>
        <w:rPr>
          <w:rStyle w:val="mw-headline"/>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 </w:t>
      </w:r>
      <w:r w:rsidR="00A067AC" w:rsidRPr="00BA1FEF">
        <w:rPr>
          <w:rFonts w:asciiTheme="minorEastAsia" w:hAnsiTheme="minorEastAsia" w:hint="eastAsia"/>
          <w:sz w:val="24"/>
          <w:szCs w:val="24"/>
        </w:rPr>
        <w:t xml:space="preserve">Ａ重油　　</w:t>
      </w:r>
      <w:r w:rsidR="00A067AC" w:rsidRPr="00BA1FEF">
        <w:rPr>
          <w:rStyle w:val="mw-headline"/>
          <w:rFonts w:asciiTheme="minorEastAsia" w:hAnsiTheme="minorEastAsia" w:hint="eastAsia"/>
          <w:sz w:val="24"/>
          <w:szCs w:val="24"/>
        </w:rPr>
        <w:t>(JIS K 2205　１種２号)</w:t>
      </w:r>
    </w:p>
    <w:p w14:paraId="2913E110" w14:textId="77777777" w:rsidR="00A067AC" w:rsidRPr="00A067AC" w:rsidRDefault="00BA1FEF" w:rsidP="00A067AC">
      <w:pPr>
        <w:ind w:firstLineChars="50" w:firstLine="120"/>
        <w:rPr>
          <w:rStyle w:val="mw-headline"/>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A067AC" w:rsidRPr="00BA1FEF">
        <w:rPr>
          <w:rFonts w:asciiTheme="minorEastAsia" w:hAnsiTheme="minorEastAsia" w:hint="eastAsia"/>
          <w:sz w:val="24"/>
          <w:szCs w:val="24"/>
        </w:rPr>
        <w:t xml:space="preserve">特Ａ重油　</w:t>
      </w:r>
      <w:r w:rsidR="00A067AC" w:rsidRPr="00BA1FEF">
        <w:rPr>
          <w:rStyle w:val="mw-headline"/>
          <w:rFonts w:asciiTheme="minorEastAsia" w:hAnsiTheme="minorEastAsia" w:hint="eastAsia"/>
          <w:sz w:val="24"/>
          <w:szCs w:val="24"/>
        </w:rPr>
        <w:t>(JIS K 2205　１種１号)</w:t>
      </w:r>
    </w:p>
    <w:p w14:paraId="167E4334" w14:textId="77777777" w:rsidR="0089278E" w:rsidRPr="00A764F5" w:rsidRDefault="0089278E" w:rsidP="00A764F5">
      <w:pPr>
        <w:rPr>
          <w:rFonts w:asciiTheme="minorEastAsia" w:hAnsiTheme="minorEastAsia" w:hint="eastAsia"/>
          <w:sz w:val="24"/>
          <w:szCs w:val="24"/>
        </w:rPr>
      </w:pPr>
    </w:p>
    <w:p w14:paraId="6EBA2FA2" w14:textId="77777777" w:rsidR="00BA1FEF" w:rsidRDefault="00345874" w:rsidP="00BA1FEF">
      <w:pPr>
        <w:rPr>
          <w:rFonts w:asciiTheme="minorEastAsia" w:hAnsiTheme="minorEastAsia"/>
          <w:sz w:val="24"/>
          <w:szCs w:val="24"/>
        </w:rPr>
      </w:pPr>
      <w:r w:rsidRPr="0089278E">
        <w:rPr>
          <w:rFonts w:asciiTheme="minorEastAsia" w:hAnsiTheme="minorEastAsia" w:hint="eastAsia"/>
          <w:sz w:val="24"/>
          <w:szCs w:val="24"/>
        </w:rPr>
        <w:t>３　納入期限</w:t>
      </w:r>
    </w:p>
    <w:p w14:paraId="5BA07463" w14:textId="7683E3C2" w:rsidR="007559F5" w:rsidRPr="001D7B4C" w:rsidRDefault="007559F5" w:rsidP="00BA1FEF">
      <w:pPr>
        <w:ind w:leftChars="50" w:left="105" w:firstLineChars="100" w:firstLine="240"/>
        <w:rPr>
          <w:rFonts w:asciiTheme="minorEastAsia" w:hAnsiTheme="minorEastAsia"/>
          <w:sz w:val="24"/>
          <w:szCs w:val="24"/>
        </w:rPr>
      </w:pPr>
      <w:r w:rsidRPr="001D7B4C">
        <w:rPr>
          <w:rFonts w:asciiTheme="minorEastAsia" w:hAnsiTheme="minorEastAsia" w:hint="eastAsia"/>
          <w:sz w:val="24"/>
          <w:szCs w:val="24"/>
        </w:rPr>
        <w:t>契約日から</w:t>
      </w:r>
      <w:r w:rsidR="00BA1FEF">
        <w:rPr>
          <w:rFonts w:asciiTheme="minorEastAsia" w:hAnsiTheme="minorEastAsia" w:hint="eastAsia"/>
          <w:sz w:val="24"/>
          <w:szCs w:val="24"/>
        </w:rPr>
        <w:t>令和</w:t>
      </w:r>
      <w:r w:rsidR="00A764F5">
        <w:rPr>
          <w:rFonts w:asciiTheme="minorEastAsia" w:hAnsiTheme="minorEastAsia" w:hint="eastAsia"/>
          <w:sz w:val="24"/>
          <w:szCs w:val="24"/>
        </w:rPr>
        <w:t>６</w:t>
      </w:r>
      <w:r w:rsidRPr="001D7B4C">
        <w:rPr>
          <w:rFonts w:asciiTheme="minorEastAsia" w:hAnsiTheme="minorEastAsia" w:hint="eastAsia"/>
          <w:sz w:val="24"/>
          <w:szCs w:val="24"/>
        </w:rPr>
        <w:t>年</w:t>
      </w:r>
      <w:r w:rsidR="007747CB">
        <w:rPr>
          <w:rFonts w:asciiTheme="minorEastAsia" w:hAnsiTheme="minorEastAsia" w:hint="eastAsia"/>
          <w:sz w:val="24"/>
          <w:szCs w:val="24"/>
        </w:rPr>
        <w:t>９</w:t>
      </w:r>
      <w:r w:rsidR="00DC6C3B">
        <w:rPr>
          <w:rFonts w:asciiTheme="minorEastAsia" w:hAnsiTheme="minorEastAsia" w:hint="eastAsia"/>
          <w:sz w:val="24"/>
          <w:szCs w:val="24"/>
        </w:rPr>
        <w:t>月3</w:t>
      </w:r>
      <w:r w:rsidR="00A764F5">
        <w:rPr>
          <w:rFonts w:asciiTheme="minorEastAsia" w:hAnsiTheme="minorEastAsia" w:hint="eastAsia"/>
          <w:sz w:val="24"/>
          <w:szCs w:val="24"/>
        </w:rPr>
        <w:t>0</w:t>
      </w:r>
      <w:r w:rsidRPr="001D7B4C">
        <w:rPr>
          <w:rFonts w:asciiTheme="minorEastAsia" w:hAnsiTheme="minorEastAsia" w:hint="eastAsia"/>
          <w:sz w:val="24"/>
          <w:szCs w:val="24"/>
        </w:rPr>
        <w:t>日までの</w:t>
      </w:r>
      <w:r w:rsidR="00543353" w:rsidRPr="001D7B4C">
        <w:rPr>
          <w:rFonts w:asciiTheme="minorEastAsia" w:hAnsiTheme="minorEastAsia" w:hint="eastAsia"/>
          <w:sz w:val="24"/>
          <w:szCs w:val="24"/>
        </w:rPr>
        <w:t>平日とし、納入日及び時間については発注者と受注者が協議の上、決定すること。</w:t>
      </w:r>
    </w:p>
    <w:p w14:paraId="359DD467" w14:textId="77777777" w:rsidR="00543353" w:rsidRPr="00BA1FEF" w:rsidRDefault="00543353" w:rsidP="001D7B4C">
      <w:pPr>
        <w:ind w:left="240" w:hangingChars="100" w:hanging="240"/>
        <w:rPr>
          <w:rFonts w:asciiTheme="minorEastAsia" w:hAnsiTheme="minorEastAsia"/>
          <w:sz w:val="24"/>
          <w:szCs w:val="24"/>
        </w:rPr>
      </w:pPr>
    </w:p>
    <w:p w14:paraId="62B27522" w14:textId="77777777" w:rsidR="00BA1FEF" w:rsidRDefault="00543353" w:rsidP="00BA1FEF">
      <w:pPr>
        <w:ind w:left="240" w:hangingChars="100" w:hanging="240"/>
        <w:rPr>
          <w:rFonts w:asciiTheme="minorEastAsia" w:hAnsiTheme="minorEastAsia"/>
          <w:sz w:val="24"/>
          <w:szCs w:val="24"/>
        </w:rPr>
      </w:pPr>
      <w:r w:rsidRPr="001D7B4C">
        <w:rPr>
          <w:rFonts w:asciiTheme="minorEastAsia" w:hAnsiTheme="minorEastAsia" w:hint="eastAsia"/>
          <w:sz w:val="24"/>
          <w:szCs w:val="24"/>
        </w:rPr>
        <w:t xml:space="preserve">４　</w:t>
      </w:r>
      <w:r w:rsidR="001D7B4C" w:rsidRPr="001D7B4C">
        <w:rPr>
          <w:rFonts w:asciiTheme="minorEastAsia" w:hAnsiTheme="minorEastAsia" w:hint="eastAsia"/>
          <w:sz w:val="24"/>
          <w:szCs w:val="24"/>
        </w:rPr>
        <w:t>納入</w:t>
      </w:r>
      <w:r w:rsidRPr="001D7B4C">
        <w:rPr>
          <w:rFonts w:asciiTheme="minorEastAsia" w:hAnsiTheme="minorEastAsia" w:hint="eastAsia"/>
          <w:sz w:val="24"/>
          <w:szCs w:val="24"/>
        </w:rPr>
        <w:t>数量</w:t>
      </w:r>
    </w:p>
    <w:p w14:paraId="1654B9B9" w14:textId="33CC20FA" w:rsidR="00BA1FEF" w:rsidRDefault="00BA1FEF" w:rsidP="00BA1FEF">
      <w:pPr>
        <w:ind w:leftChars="50" w:left="225" w:hangingChars="50" w:hanging="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 </w:t>
      </w:r>
      <w:r w:rsidR="00A067AC" w:rsidRPr="00BA1FEF">
        <w:rPr>
          <w:rFonts w:asciiTheme="minorEastAsia" w:hAnsiTheme="minorEastAsia" w:hint="eastAsia"/>
          <w:sz w:val="24"/>
          <w:szCs w:val="24"/>
        </w:rPr>
        <w:t xml:space="preserve">Ａ重油　 </w:t>
      </w:r>
      <w:r w:rsidR="00A067AC" w:rsidRPr="00BA1FEF">
        <w:rPr>
          <w:rFonts w:asciiTheme="minorEastAsia" w:hAnsiTheme="minorEastAsia"/>
          <w:sz w:val="24"/>
          <w:szCs w:val="24"/>
        </w:rPr>
        <w:t xml:space="preserve"> </w:t>
      </w:r>
      <w:r w:rsidR="00A067AC">
        <w:rPr>
          <w:rFonts w:asciiTheme="minorEastAsia" w:hAnsiTheme="minorEastAsia"/>
          <w:sz w:val="24"/>
          <w:szCs w:val="24"/>
        </w:rPr>
        <w:t>3</w:t>
      </w:r>
      <w:r w:rsidR="00A067AC" w:rsidRPr="00BA1FEF">
        <w:rPr>
          <w:rFonts w:asciiTheme="minorEastAsia" w:hAnsiTheme="minorEastAsia" w:hint="eastAsia"/>
          <w:sz w:val="24"/>
          <w:szCs w:val="24"/>
        </w:rPr>
        <w:t>,</w:t>
      </w:r>
      <w:r w:rsidR="00A067AC">
        <w:rPr>
          <w:rFonts w:asciiTheme="minorEastAsia" w:hAnsiTheme="minorEastAsia"/>
          <w:sz w:val="24"/>
          <w:szCs w:val="24"/>
        </w:rPr>
        <w:t>00</w:t>
      </w:r>
      <w:r w:rsidR="00A067AC" w:rsidRPr="00BA1FEF">
        <w:rPr>
          <w:rFonts w:asciiTheme="minorEastAsia" w:hAnsiTheme="minorEastAsia" w:hint="eastAsia"/>
          <w:sz w:val="24"/>
          <w:szCs w:val="24"/>
        </w:rPr>
        <w:t>0</w:t>
      </w:r>
      <w:r w:rsidR="00A067AC">
        <w:rPr>
          <w:rFonts w:asciiTheme="minorEastAsia" w:hAnsiTheme="minorEastAsia" w:hint="eastAsia"/>
          <w:sz w:val="24"/>
          <w:szCs w:val="24"/>
        </w:rPr>
        <w:t>リットル</w:t>
      </w:r>
    </w:p>
    <w:p w14:paraId="6E470FEA" w14:textId="77777777" w:rsidR="00A067AC" w:rsidRPr="00BA1FEF" w:rsidRDefault="00BA1FEF" w:rsidP="00A067AC">
      <w:pPr>
        <w:ind w:firstLineChars="50" w:firstLine="120"/>
        <w:rPr>
          <w:rFonts w:asciiTheme="minorEastAsia" w:hAnsiTheme="minorEastAsia"/>
          <w:sz w:val="24"/>
          <w:szCs w:val="24"/>
        </w:rPr>
      </w:pPr>
      <w:r>
        <w:rPr>
          <w:rFonts w:asciiTheme="minorEastAsia" w:hAnsiTheme="minorEastAsia"/>
          <w:sz w:val="24"/>
          <w:szCs w:val="24"/>
        </w:rPr>
        <w:t xml:space="preserve">(2) </w:t>
      </w:r>
      <w:r w:rsidR="00A067AC" w:rsidRPr="00BA1FEF">
        <w:rPr>
          <w:rFonts w:asciiTheme="minorEastAsia" w:hAnsiTheme="minorEastAsia" w:hint="eastAsia"/>
          <w:sz w:val="24"/>
          <w:szCs w:val="24"/>
        </w:rPr>
        <w:t xml:space="preserve">特Ａ重油　</w:t>
      </w:r>
      <w:r w:rsidR="00A067AC">
        <w:rPr>
          <w:rFonts w:asciiTheme="minorEastAsia" w:hAnsiTheme="minorEastAsia" w:hint="eastAsia"/>
          <w:sz w:val="24"/>
          <w:szCs w:val="24"/>
        </w:rPr>
        <w:t>1</w:t>
      </w:r>
      <w:r w:rsidR="00A067AC">
        <w:rPr>
          <w:rFonts w:asciiTheme="minorEastAsia" w:hAnsiTheme="minorEastAsia"/>
          <w:sz w:val="24"/>
          <w:szCs w:val="24"/>
        </w:rPr>
        <w:t>,</w:t>
      </w:r>
      <w:r w:rsidR="00A067AC">
        <w:rPr>
          <w:rFonts w:asciiTheme="minorEastAsia" w:hAnsiTheme="minorEastAsia" w:hint="eastAsia"/>
          <w:sz w:val="24"/>
          <w:szCs w:val="24"/>
        </w:rPr>
        <w:t>000リットル</w:t>
      </w:r>
    </w:p>
    <w:p w14:paraId="04E7D041" w14:textId="373A8303" w:rsidR="0089278E" w:rsidRPr="00A067AC" w:rsidRDefault="0089278E" w:rsidP="00A067AC">
      <w:pPr>
        <w:rPr>
          <w:rFonts w:asciiTheme="minorEastAsia" w:hAnsiTheme="minorEastAsia" w:hint="eastAsia"/>
          <w:sz w:val="24"/>
          <w:szCs w:val="24"/>
        </w:rPr>
      </w:pPr>
    </w:p>
    <w:p w14:paraId="635F21BB" w14:textId="77777777" w:rsidR="00BA1FEF" w:rsidRDefault="00543353" w:rsidP="00543353">
      <w:pPr>
        <w:rPr>
          <w:rFonts w:asciiTheme="minorEastAsia" w:hAnsiTheme="minorEastAsia"/>
          <w:sz w:val="24"/>
          <w:szCs w:val="24"/>
        </w:rPr>
      </w:pPr>
      <w:r w:rsidRPr="001D7B4C">
        <w:rPr>
          <w:rFonts w:asciiTheme="minorEastAsia" w:hAnsiTheme="minorEastAsia" w:hint="eastAsia"/>
          <w:sz w:val="24"/>
          <w:szCs w:val="24"/>
        </w:rPr>
        <w:t>５　納入場所</w:t>
      </w:r>
    </w:p>
    <w:p w14:paraId="6D5F5E69" w14:textId="77777777" w:rsidR="00BA1FEF" w:rsidRDefault="00543353" w:rsidP="00BA1FEF">
      <w:pPr>
        <w:ind w:firstLine="420"/>
        <w:rPr>
          <w:rFonts w:asciiTheme="minorEastAsia" w:hAnsiTheme="minorEastAsia"/>
          <w:sz w:val="24"/>
          <w:szCs w:val="24"/>
        </w:rPr>
      </w:pPr>
      <w:r w:rsidRPr="001D7B4C">
        <w:rPr>
          <w:rFonts w:asciiTheme="minorEastAsia" w:hAnsiTheme="minorEastAsia" w:hint="eastAsia"/>
          <w:sz w:val="24"/>
          <w:szCs w:val="24"/>
        </w:rPr>
        <w:t>長野県長野市大字南長野字幅下６９２－２長野県庁</w:t>
      </w:r>
    </w:p>
    <w:p w14:paraId="53C23B72" w14:textId="7BA3A138" w:rsidR="00BA1FEF" w:rsidRDefault="00BA1FEF" w:rsidP="00C9161F">
      <w:pPr>
        <w:ind w:firstLineChars="50" w:firstLine="120"/>
        <w:rPr>
          <w:rFonts w:asciiTheme="minorEastAsia" w:hAnsiTheme="minorEastAsia"/>
          <w:sz w:val="24"/>
          <w:szCs w:val="24"/>
        </w:rPr>
      </w:pPr>
      <w:r>
        <w:rPr>
          <w:rFonts w:asciiTheme="minorEastAsia" w:hAnsiTheme="minorEastAsia"/>
          <w:sz w:val="24"/>
          <w:szCs w:val="24"/>
        </w:rPr>
        <w:t xml:space="preserve">(1) </w:t>
      </w:r>
      <w:r w:rsidR="00A067AC" w:rsidRPr="00BA1FEF">
        <w:rPr>
          <w:rFonts w:asciiTheme="minorEastAsia" w:hAnsiTheme="minorEastAsia" w:hint="eastAsia"/>
          <w:sz w:val="24"/>
          <w:szCs w:val="24"/>
        </w:rPr>
        <w:t>Ａ重油　　　議会増築棟　地下タンク１、２</w:t>
      </w:r>
    </w:p>
    <w:p w14:paraId="48224D20" w14:textId="77777777" w:rsidR="00A067AC" w:rsidRPr="00A067AC" w:rsidRDefault="00BA1FEF" w:rsidP="00A067AC">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A067AC" w:rsidRPr="00BA1FEF">
        <w:rPr>
          <w:rFonts w:asciiTheme="minorEastAsia" w:hAnsiTheme="minorEastAsia" w:hint="eastAsia"/>
          <w:sz w:val="24"/>
          <w:szCs w:val="24"/>
        </w:rPr>
        <w:t>特Ａ重油　　西庁舎　地下タンク</w:t>
      </w:r>
    </w:p>
    <w:p w14:paraId="220DF4E3" w14:textId="66F58F2D" w:rsidR="0089278E" w:rsidRPr="00A067AC" w:rsidRDefault="0089278E" w:rsidP="00A067AC">
      <w:pPr>
        <w:rPr>
          <w:rFonts w:asciiTheme="minorEastAsia" w:hAnsiTheme="minorEastAsia" w:hint="eastAsia"/>
          <w:sz w:val="24"/>
          <w:szCs w:val="24"/>
        </w:rPr>
      </w:pPr>
    </w:p>
    <w:p w14:paraId="0099FC28" w14:textId="77777777" w:rsidR="00543353" w:rsidRPr="001D7B4C" w:rsidRDefault="00543353" w:rsidP="00543353">
      <w:pPr>
        <w:rPr>
          <w:rFonts w:asciiTheme="minorEastAsia" w:hAnsiTheme="minorEastAsia"/>
          <w:sz w:val="24"/>
          <w:szCs w:val="24"/>
        </w:rPr>
      </w:pPr>
      <w:r w:rsidRPr="001D7B4C">
        <w:rPr>
          <w:rFonts w:asciiTheme="minorEastAsia" w:hAnsiTheme="minorEastAsia" w:hint="eastAsia"/>
          <w:sz w:val="24"/>
          <w:szCs w:val="24"/>
        </w:rPr>
        <w:t>６　納入方法</w:t>
      </w:r>
    </w:p>
    <w:p w14:paraId="4DB046DC" w14:textId="77777777" w:rsidR="00BA1FEF" w:rsidRDefault="00BA1FEF" w:rsidP="00BA1FEF">
      <w:pPr>
        <w:ind w:firstLineChars="200" w:firstLine="480"/>
        <w:rPr>
          <w:rFonts w:asciiTheme="minorEastAsia" w:hAnsiTheme="minorEastAsia"/>
          <w:sz w:val="24"/>
          <w:szCs w:val="24"/>
        </w:rPr>
      </w:pPr>
      <w:r>
        <w:rPr>
          <w:rFonts w:asciiTheme="minorEastAsia" w:hAnsiTheme="minorEastAsia" w:hint="eastAsia"/>
          <w:sz w:val="24"/>
          <w:szCs w:val="24"/>
        </w:rPr>
        <w:t>小型</w:t>
      </w:r>
      <w:r w:rsidR="004C606D" w:rsidRPr="001D7B4C">
        <w:rPr>
          <w:rFonts w:asciiTheme="minorEastAsia" w:hAnsiTheme="minorEastAsia" w:hint="eastAsia"/>
          <w:sz w:val="24"/>
          <w:szCs w:val="24"/>
        </w:rPr>
        <w:t>ローリー車による納入とする。</w:t>
      </w:r>
    </w:p>
    <w:p w14:paraId="64C3528D" w14:textId="5FB569FF" w:rsidR="004C606D" w:rsidRPr="001D7B4C" w:rsidRDefault="004C606D" w:rsidP="00BA1FEF">
      <w:pPr>
        <w:ind w:firstLineChars="200" w:firstLine="480"/>
        <w:rPr>
          <w:rFonts w:asciiTheme="minorEastAsia" w:hAnsiTheme="minorEastAsia"/>
          <w:sz w:val="24"/>
          <w:szCs w:val="24"/>
        </w:rPr>
      </w:pPr>
      <w:r w:rsidRPr="001D7B4C">
        <w:rPr>
          <w:rFonts w:asciiTheme="minorEastAsia" w:hAnsiTheme="minorEastAsia" w:hint="eastAsia"/>
          <w:sz w:val="24"/>
          <w:szCs w:val="24"/>
        </w:rPr>
        <w:t>給油口　65Ａ</w:t>
      </w:r>
    </w:p>
    <w:p w14:paraId="3442D6DC" w14:textId="77777777" w:rsidR="004C606D" w:rsidRPr="001D7B4C" w:rsidRDefault="004C606D" w:rsidP="00A764F5">
      <w:pPr>
        <w:rPr>
          <w:rFonts w:asciiTheme="minorEastAsia" w:hAnsiTheme="minorEastAsia"/>
          <w:sz w:val="24"/>
          <w:szCs w:val="24"/>
        </w:rPr>
      </w:pPr>
    </w:p>
    <w:p w14:paraId="7BF7D531" w14:textId="77777777" w:rsidR="00BA1FEF" w:rsidRDefault="004C606D" w:rsidP="00BA1FEF">
      <w:pPr>
        <w:rPr>
          <w:rFonts w:asciiTheme="minorEastAsia" w:hAnsiTheme="minorEastAsia"/>
          <w:sz w:val="24"/>
          <w:szCs w:val="24"/>
        </w:rPr>
      </w:pPr>
      <w:r w:rsidRPr="001D7B4C">
        <w:rPr>
          <w:rFonts w:asciiTheme="minorEastAsia" w:hAnsiTheme="minorEastAsia" w:hint="eastAsia"/>
          <w:sz w:val="24"/>
          <w:szCs w:val="24"/>
        </w:rPr>
        <w:t>７　数量の検測</w:t>
      </w:r>
    </w:p>
    <w:p w14:paraId="4F02C367" w14:textId="0EA21B23" w:rsidR="004C606D" w:rsidRPr="001D7B4C" w:rsidRDefault="004C606D" w:rsidP="00BA1FEF">
      <w:pPr>
        <w:ind w:leftChars="100" w:left="210" w:firstLineChars="100" w:firstLine="240"/>
        <w:rPr>
          <w:rFonts w:asciiTheme="minorEastAsia" w:hAnsiTheme="minorEastAsia"/>
          <w:sz w:val="24"/>
          <w:szCs w:val="24"/>
        </w:rPr>
      </w:pPr>
      <w:r w:rsidRPr="001D7B4C">
        <w:rPr>
          <w:rFonts w:asciiTheme="minorEastAsia" w:hAnsiTheme="minorEastAsia" w:hint="eastAsia"/>
          <w:sz w:val="24"/>
          <w:szCs w:val="24"/>
        </w:rPr>
        <w:t>数量の検測は納入前後の地下タンクの在庫数量を検測し、納入数量を示すローリー車の検測機器と突合する。</w:t>
      </w:r>
    </w:p>
    <w:p w14:paraId="380F3205" w14:textId="77777777" w:rsidR="004C606D" w:rsidRPr="00BA1FEF" w:rsidRDefault="004C606D" w:rsidP="001D7B4C">
      <w:pPr>
        <w:ind w:left="240" w:hangingChars="100" w:hanging="240"/>
        <w:rPr>
          <w:rFonts w:asciiTheme="minorEastAsia" w:hAnsiTheme="minorEastAsia"/>
          <w:sz w:val="24"/>
          <w:szCs w:val="24"/>
        </w:rPr>
      </w:pPr>
    </w:p>
    <w:p w14:paraId="55C0994C" w14:textId="77777777" w:rsidR="00BA1FEF" w:rsidRDefault="004C606D" w:rsidP="00BA1FEF">
      <w:pPr>
        <w:ind w:left="240" w:hangingChars="100" w:hanging="240"/>
        <w:rPr>
          <w:rFonts w:asciiTheme="minorEastAsia" w:hAnsiTheme="minorEastAsia"/>
          <w:sz w:val="24"/>
          <w:szCs w:val="24"/>
        </w:rPr>
      </w:pPr>
      <w:r w:rsidRPr="001D7B4C">
        <w:rPr>
          <w:rFonts w:asciiTheme="minorEastAsia" w:hAnsiTheme="minorEastAsia" w:hint="eastAsia"/>
          <w:sz w:val="24"/>
          <w:szCs w:val="24"/>
        </w:rPr>
        <w:t>８　その他</w:t>
      </w:r>
    </w:p>
    <w:p w14:paraId="7A661B13" w14:textId="652ABA9B" w:rsidR="004C606D" w:rsidRPr="00BA1FEF" w:rsidRDefault="00BA1FEF" w:rsidP="00BA1FEF">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 </w:t>
      </w:r>
      <w:r w:rsidR="004C606D" w:rsidRPr="00BA1FEF">
        <w:rPr>
          <w:rFonts w:asciiTheme="minorEastAsia" w:hAnsiTheme="minorEastAsia" w:hint="eastAsia"/>
          <w:sz w:val="24"/>
          <w:szCs w:val="24"/>
        </w:rPr>
        <w:t>見積金額は１</w:t>
      </w:r>
      <w:r w:rsidR="00043BA1">
        <w:rPr>
          <w:rFonts w:asciiTheme="minorEastAsia" w:hAnsiTheme="minorEastAsia" w:hint="eastAsia"/>
          <w:sz w:val="24"/>
          <w:szCs w:val="24"/>
        </w:rPr>
        <w:t>リットル</w:t>
      </w:r>
      <w:r w:rsidR="004C606D" w:rsidRPr="00BA1FEF">
        <w:rPr>
          <w:rFonts w:asciiTheme="minorEastAsia" w:hAnsiTheme="minorEastAsia" w:hint="eastAsia"/>
          <w:sz w:val="24"/>
          <w:szCs w:val="24"/>
        </w:rPr>
        <w:t>あたりの税抜き単価に購入数量を乗じた合計金額とする。</w:t>
      </w:r>
    </w:p>
    <w:p w14:paraId="3A29A961" w14:textId="73A4CE06" w:rsidR="004C606D" w:rsidRPr="00BA1FEF" w:rsidRDefault="00BA1FEF" w:rsidP="00BA1FEF">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4C606D" w:rsidRPr="00BA1FEF">
        <w:rPr>
          <w:rFonts w:asciiTheme="minorEastAsia" w:hAnsiTheme="minorEastAsia" w:hint="eastAsia"/>
          <w:sz w:val="24"/>
          <w:szCs w:val="24"/>
        </w:rPr>
        <w:t>納入時には納品書</w:t>
      </w:r>
      <w:r w:rsidR="00345874" w:rsidRPr="00BA1FEF">
        <w:rPr>
          <w:rFonts w:asciiTheme="minorEastAsia" w:hAnsiTheme="minorEastAsia" w:hint="eastAsia"/>
          <w:sz w:val="24"/>
          <w:szCs w:val="24"/>
        </w:rPr>
        <w:t>及び納入品の成分表の写し</w:t>
      </w:r>
      <w:r w:rsidR="004C606D" w:rsidRPr="00BA1FEF">
        <w:rPr>
          <w:rFonts w:asciiTheme="minorEastAsia" w:hAnsiTheme="minorEastAsia" w:hint="eastAsia"/>
          <w:sz w:val="24"/>
          <w:szCs w:val="24"/>
        </w:rPr>
        <w:t>を発行すること。</w:t>
      </w:r>
    </w:p>
    <w:p w14:paraId="6B53C348" w14:textId="5C8ECE30" w:rsidR="004C606D" w:rsidRPr="00BA1FEF" w:rsidRDefault="00BA1FEF" w:rsidP="00BA1FEF">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 </w:t>
      </w:r>
      <w:r w:rsidR="004C606D" w:rsidRPr="00BA1FEF">
        <w:rPr>
          <w:rFonts w:asciiTheme="minorEastAsia" w:hAnsiTheme="minorEastAsia" w:hint="eastAsia"/>
          <w:sz w:val="24"/>
          <w:szCs w:val="24"/>
        </w:rPr>
        <w:t>給油</w:t>
      </w:r>
      <w:r w:rsidR="0073459C" w:rsidRPr="00BA1FEF">
        <w:rPr>
          <w:rFonts w:asciiTheme="minorEastAsia" w:hAnsiTheme="minorEastAsia" w:hint="eastAsia"/>
          <w:sz w:val="24"/>
          <w:szCs w:val="24"/>
        </w:rPr>
        <w:t>は発注者立合いのもと</w:t>
      </w:r>
      <w:r w:rsidR="001D7B4C" w:rsidRPr="00BA1FEF">
        <w:rPr>
          <w:rFonts w:asciiTheme="minorEastAsia" w:hAnsiTheme="minorEastAsia" w:hint="eastAsia"/>
          <w:sz w:val="24"/>
          <w:szCs w:val="24"/>
        </w:rPr>
        <w:t>おこなうこと。</w:t>
      </w:r>
    </w:p>
    <w:sectPr w:rsidR="004C606D" w:rsidRPr="00BA1FEF" w:rsidSect="008C28DE">
      <w:pgSz w:w="11906" w:h="16838"/>
      <w:pgMar w:top="1134" w:right="849"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6D34" w14:textId="77777777" w:rsidR="007747CB" w:rsidRDefault="007747CB" w:rsidP="007747CB">
      <w:r>
        <w:separator/>
      </w:r>
    </w:p>
  </w:endnote>
  <w:endnote w:type="continuationSeparator" w:id="0">
    <w:p w14:paraId="1A1E96D1" w14:textId="77777777" w:rsidR="007747CB" w:rsidRDefault="007747CB" w:rsidP="0077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5FDF" w14:textId="77777777" w:rsidR="007747CB" w:rsidRDefault="007747CB" w:rsidP="007747CB">
      <w:r>
        <w:separator/>
      </w:r>
    </w:p>
  </w:footnote>
  <w:footnote w:type="continuationSeparator" w:id="0">
    <w:p w14:paraId="0933CBE5" w14:textId="77777777" w:rsidR="007747CB" w:rsidRDefault="007747CB" w:rsidP="0077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C54"/>
    <w:multiLevelType w:val="hybridMultilevel"/>
    <w:tmpl w:val="B67C6C50"/>
    <w:lvl w:ilvl="0" w:tplc="9BA205A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410D0E"/>
    <w:multiLevelType w:val="hybridMultilevel"/>
    <w:tmpl w:val="BED81AB0"/>
    <w:lvl w:ilvl="0" w:tplc="8C9CC0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0132C3"/>
    <w:multiLevelType w:val="hybridMultilevel"/>
    <w:tmpl w:val="49B07CA2"/>
    <w:lvl w:ilvl="0" w:tplc="16C00E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7806B54"/>
    <w:multiLevelType w:val="hybridMultilevel"/>
    <w:tmpl w:val="8C7C08C2"/>
    <w:lvl w:ilvl="0" w:tplc="BC62AE1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DE"/>
    <w:rsid w:val="00043BA1"/>
    <w:rsid w:val="0009461B"/>
    <w:rsid w:val="001D7B4C"/>
    <w:rsid w:val="00345874"/>
    <w:rsid w:val="004C606D"/>
    <w:rsid w:val="00543353"/>
    <w:rsid w:val="0061122E"/>
    <w:rsid w:val="00685690"/>
    <w:rsid w:val="00694CAE"/>
    <w:rsid w:val="0073459C"/>
    <w:rsid w:val="00745C9E"/>
    <w:rsid w:val="007559F5"/>
    <w:rsid w:val="007747CB"/>
    <w:rsid w:val="0089278E"/>
    <w:rsid w:val="008B3F57"/>
    <w:rsid w:val="008C28DE"/>
    <w:rsid w:val="009D7B3A"/>
    <w:rsid w:val="00A067AC"/>
    <w:rsid w:val="00A764F5"/>
    <w:rsid w:val="00B204C1"/>
    <w:rsid w:val="00BA1FEF"/>
    <w:rsid w:val="00C9161F"/>
    <w:rsid w:val="00C94C5A"/>
    <w:rsid w:val="00DC6C3B"/>
    <w:rsid w:val="00EE1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A4EFBA"/>
  <w15:docId w15:val="{80E4832D-995D-4B89-A7DB-11E08AD8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9F5"/>
    <w:pPr>
      <w:ind w:leftChars="400" w:left="840"/>
    </w:pPr>
  </w:style>
  <w:style w:type="character" w:customStyle="1" w:styleId="mw-headline">
    <w:name w:val="mw-headline"/>
    <w:basedOn w:val="a0"/>
    <w:rsid w:val="007559F5"/>
  </w:style>
  <w:style w:type="paragraph" w:styleId="a4">
    <w:name w:val="Balloon Text"/>
    <w:basedOn w:val="a"/>
    <w:link w:val="a5"/>
    <w:uiPriority w:val="99"/>
    <w:semiHidden/>
    <w:unhideWhenUsed/>
    <w:rsid w:val="00B204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04C1"/>
    <w:rPr>
      <w:rFonts w:asciiTheme="majorHAnsi" w:eastAsiaTheme="majorEastAsia" w:hAnsiTheme="majorHAnsi" w:cstheme="majorBidi"/>
      <w:sz w:val="18"/>
      <w:szCs w:val="18"/>
    </w:rPr>
  </w:style>
  <w:style w:type="paragraph" w:styleId="a6">
    <w:name w:val="header"/>
    <w:basedOn w:val="a"/>
    <w:link w:val="a7"/>
    <w:uiPriority w:val="99"/>
    <w:unhideWhenUsed/>
    <w:rsid w:val="007747CB"/>
    <w:pPr>
      <w:tabs>
        <w:tab w:val="center" w:pos="4252"/>
        <w:tab w:val="right" w:pos="8504"/>
      </w:tabs>
      <w:snapToGrid w:val="0"/>
    </w:pPr>
  </w:style>
  <w:style w:type="character" w:customStyle="1" w:styleId="a7">
    <w:name w:val="ヘッダー (文字)"/>
    <w:basedOn w:val="a0"/>
    <w:link w:val="a6"/>
    <w:uiPriority w:val="99"/>
    <w:rsid w:val="007747CB"/>
  </w:style>
  <w:style w:type="paragraph" w:styleId="a8">
    <w:name w:val="footer"/>
    <w:basedOn w:val="a"/>
    <w:link w:val="a9"/>
    <w:uiPriority w:val="99"/>
    <w:unhideWhenUsed/>
    <w:rsid w:val="007747CB"/>
    <w:pPr>
      <w:tabs>
        <w:tab w:val="center" w:pos="4252"/>
        <w:tab w:val="right" w:pos="8504"/>
      </w:tabs>
      <w:snapToGrid w:val="0"/>
    </w:pPr>
  </w:style>
  <w:style w:type="character" w:customStyle="1" w:styleId="a9">
    <w:name w:val="フッター (文字)"/>
    <w:basedOn w:val="a0"/>
    <w:link w:val="a8"/>
    <w:uiPriority w:val="99"/>
    <w:rsid w:val="0077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34D4-DAB6-4DD3-9DB5-114052F9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N0140038</dc:creator>
  <cp:lastModifiedBy>蜂谷　雄飛</cp:lastModifiedBy>
  <cp:revision>4</cp:revision>
  <cp:lastPrinted>2022-08-10T00:10:00Z</cp:lastPrinted>
  <dcterms:created xsi:type="dcterms:W3CDTF">2024-06-26T06:59:00Z</dcterms:created>
  <dcterms:modified xsi:type="dcterms:W3CDTF">2024-07-11T05:40:00Z</dcterms:modified>
</cp:coreProperties>
</file>